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FF7CD8" w:rsidRPr="00D5507C" w14:paraId="4B339C7F"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044F8E29" w14:textId="77777777" w:rsidR="00FF7CD8" w:rsidRPr="00D5507C" w:rsidRDefault="00FF7CD8">
            <w:pPr>
              <w:tabs>
                <w:tab w:val="left" w:pos="3780"/>
              </w:tabs>
              <w:rPr>
                <w:rFonts w:ascii="PT Sans" w:hAnsi="PT Sans"/>
              </w:rPr>
            </w:pPr>
            <w:r w:rsidRPr="00D5507C">
              <w:rPr>
                <w:rFonts w:ascii="PT Sans" w:hAnsi="PT Sans"/>
              </w:rPr>
              <w:t>Tantárgy neve:</w:t>
            </w:r>
          </w:p>
        </w:tc>
        <w:tc>
          <w:tcPr>
            <w:tcW w:w="5796" w:type="dxa"/>
            <w:gridSpan w:val="2"/>
            <w:tcBorders>
              <w:top w:val="single" w:sz="4" w:space="0" w:color="auto"/>
              <w:left w:val="single" w:sz="4" w:space="0" w:color="auto"/>
              <w:bottom w:val="single" w:sz="4" w:space="0" w:color="auto"/>
              <w:right w:val="single" w:sz="4" w:space="0" w:color="auto"/>
            </w:tcBorders>
          </w:tcPr>
          <w:p w14:paraId="7B0D6048" w14:textId="77777777" w:rsidR="00FF7CD8" w:rsidRPr="00D5507C" w:rsidRDefault="006C7729">
            <w:pPr>
              <w:tabs>
                <w:tab w:val="left" w:pos="3780"/>
              </w:tabs>
              <w:rPr>
                <w:rFonts w:ascii="PT Sans" w:hAnsi="PT Sans"/>
                <w:b/>
              </w:rPr>
            </w:pPr>
            <w:r w:rsidRPr="006131E6">
              <w:rPr>
                <w:rFonts w:ascii="PT Sans" w:hAnsi="PT Sans"/>
                <w:b/>
              </w:rPr>
              <w:t>HXXUSO0010AX</w:t>
            </w:r>
            <w:r>
              <w:rPr>
                <w:rFonts w:ascii="PT Sans" w:hAnsi="PT Sans"/>
                <w:b/>
              </w:rPr>
              <w:t xml:space="preserve"> </w:t>
            </w:r>
            <w:r w:rsidRPr="00791A99">
              <w:rPr>
                <w:rFonts w:ascii="PT Sans" w:hAnsi="PT Sans"/>
                <w:b/>
              </w:rPr>
              <w:t>Újszövetség szeminárium I.</w:t>
            </w:r>
          </w:p>
        </w:tc>
      </w:tr>
      <w:tr w:rsidR="00FF7CD8" w:rsidRPr="00D5507C" w14:paraId="5F824DAA"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1607952C" w14:textId="77777777" w:rsidR="00FF7CD8" w:rsidRPr="00D5507C" w:rsidRDefault="00FF7CD8">
            <w:pPr>
              <w:tabs>
                <w:tab w:val="left" w:pos="3780"/>
              </w:tabs>
              <w:rPr>
                <w:rFonts w:ascii="PT Sans" w:hAnsi="PT Sans"/>
              </w:rPr>
            </w:pPr>
            <w:r w:rsidRPr="00D5507C">
              <w:rPr>
                <w:rFonts w:ascii="PT Sans" w:hAnsi="PT Sans"/>
              </w:rPr>
              <w:t xml:space="preserve">Tárgyfelelős: </w:t>
            </w:r>
          </w:p>
        </w:tc>
        <w:tc>
          <w:tcPr>
            <w:tcW w:w="5796" w:type="dxa"/>
            <w:gridSpan w:val="2"/>
            <w:tcBorders>
              <w:top w:val="single" w:sz="4" w:space="0" w:color="auto"/>
              <w:left w:val="single" w:sz="4" w:space="0" w:color="auto"/>
              <w:bottom w:val="single" w:sz="4" w:space="0" w:color="auto"/>
              <w:right w:val="single" w:sz="4" w:space="0" w:color="auto"/>
            </w:tcBorders>
          </w:tcPr>
          <w:p w14:paraId="3BF27514" w14:textId="77777777" w:rsidR="00FF7CD8" w:rsidRPr="00520A12" w:rsidRDefault="00520A12" w:rsidP="002649FB">
            <w:pPr>
              <w:tabs>
                <w:tab w:val="left" w:pos="3780"/>
              </w:tabs>
              <w:rPr>
                <w:rFonts w:ascii="PT Sans" w:hAnsi="PT Sans"/>
              </w:rPr>
            </w:pPr>
            <w:r w:rsidRPr="00520A12">
              <w:rPr>
                <w:rFonts w:ascii="PT Sans" w:hAnsi="PT Sans"/>
              </w:rPr>
              <w:t>Kocsi</w:t>
            </w:r>
            <w:r>
              <w:rPr>
                <w:rFonts w:ascii="PT Sans" w:hAnsi="PT Sans"/>
              </w:rPr>
              <w:t>s</w:t>
            </w:r>
            <w:r w:rsidRPr="00520A12">
              <w:rPr>
                <w:rFonts w:ascii="PT Sans" w:hAnsi="PT Sans"/>
              </w:rPr>
              <w:t xml:space="preserve"> Imre, egyetemi tanár, PhD</w:t>
            </w:r>
          </w:p>
        </w:tc>
      </w:tr>
      <w:tr w:rsidR="00FF7CD8" w:rsidRPr="00D5507C" w14:paraId="6EE31477"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4EA64F3" w14:textId="77777777" w:rsidR="00FF7CD8" w:rsidRPr="00D5507C" w:rsidRDefault="00FF7CD8">
            <w:pPr>
              <w:tabs>
                <w:tab w:val="left" w:pos="3780"/>
              </w:tabs>
              <w:rPr>
                <w:rFonts w:ascii="PT Sans" w:hAnsi="PT Sans"/>
              </w:rPr>
            </w:pPr>
            <w:r w:rsidRPr="00D5507C">
              <w:rPr>
                <w:rFonts w:ascii="PT Sans" w:hAnsi="PT Sans"/>
              </w:rPr>
              <w:t>Tantárgy oktatója:</w:t>
            </w:r>
          </w:p>
        </w:tc>
        <w:tc>
          <w:tcPr>
            <w:tcW w:w="5796" w:type="dxa"/>
            <w:gridSpan w:val="2"/>
            <w:tcBorders>
              <w:top w:val="single" w:sz="4" w:space="0" w:color="auto"/>
              <w:left w:val="single" w:sz="4" w:space="0" w:color="auto"/>
              <w:bottom w:val="single" w:sz="4" w:space="0" w:color="auto"/>
              <w:right w:val="single" w:sz="4" w:space="0" w:color="auto"/>
            </w:tcBorders>
          </w:tcPr>
          <w:p w14:paraId="4F2F9139" w14:textId="77777777" w:rsidR="00FF7CD8" w:rsidRPr="001354AA" w:rsidRDefault="002649FB">
            <w:pPr>
              <w:tabs>
                <w:tab w:val="left" w:pos="3780"/>
              </w:tabs>
              <w:rPr>
                <w:rFonts w:ascii="PT Sans" w:hAnsi="PT Sans"/>
              </w:rPr>
            </w:pPr>
            <w:r w:rsidRPr="001354AA">
              <w:rPr>
                <w:rFonts w:ascii="PT Sans" w:hAnsi="PT Sans"/>
              </w:rPr>
              <w:t>-</w:t>
            </w:r>
          </w:p>
        </w:tc>
      </w:tr>
      <w:tr w:rsidR="00F435BF" w:rsidRPr="00D5507C" w14:paraId="6D590B1C"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tcPr>
          <w:p w14:paraId="1895147E" w14:textId="77777777" w:rsidR="00F435BF" w:rsidRPr="00D5507C" w:rsidRDefault="00F435BF">
            <w:pPr>
              <w:tabs>
                <w:tab w:val="left" w:pos="3780"/>
              </w:tabs>
              <w:rPr>
                <w:rFonts w:ascii="PT Sans" w:hAnsi="PT Sans"/>
              </w:rPr>
            </w:pPr>
            <w:r>
              <w:rPr>
                <w:rFonts w:ascii="PT Sans" w:hAnsi="PT Sans"/>
              </w:rPr>
              <w:t>Kreditérték:</w:t>
            </w:r>
          </w:p>
        </w:tc>
        <w:tc>
          <w:tcPr>
            <w:tcW w:w="5796" w:type="dxa"/>
            <w:gridSpan w:val="2"/>
            <w:tcBorders>
              <w:top w:val="single" w:sz="4" w:space="0" w:color="auto"/>
              <w:left w:val="single" w:sz="4" w:space="0" w:color="auto"/>
              <w:bottom w:val="single" w:sz="4" w:space="0" w:color="auto"/>
              <w:right w:val="single" w:sz="4" w:space="0" w:color="auto"/>
            </w:tcBorders>
          </w:tcPr>
          <w:p w14:paraId="2A3FD19C" w14:textId="77777777" w:rsidR="00F435BF" w:rsidRPr="001354AA" w:rsidRDefault="00F435BF">
            <w:pPr>
              <w:tabs>
                <w:tab w:val="left" w:pos="3780"/>
              </w:tabs>
              <w:rPr>
                <w:rFonts w:ascii="PT Sans" w:hAnsi="PT Sans"/>
              </w:rPr>
            </w:pPr>
            <w:r>
              <w:rPr>
                <w:rFonts w:ascii="PT Sans" w:hAnsi="PT Sans"/>
              </w:rPr>
              <w:t>2</w:t>
            </w:r>
          </w:p>
        </w:tc>
      </w:tr>
      <w:tr w:rsidR="006C7729" w:rsidRPr="00D5507C" w14:paraId="72CA7C2E"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0C0C2F48" w14:textId="77777777" w:rsidR="006C7729" w:rsidRPr="00D5507C" w:rsidRDefault="006C7729" w:rsidP="006C7729">
            <w:pPr>
              <w:tabs>
                <w:tab w:val="left" w:pos="3780"/>
              </w:tabs>
              <w:rPr>
                <w:rFonts w:ascii="PT Sans" w:hAnsi="PT Sans"/>
              </w:rPr>
            </w:pPr>
            <w:r w:rsidRPr="00D5507C">
              <w:rPr>
                <w:rFonts w:ascii="PT Sans" w:hAnsi="PT Sans"/>
              </w:rPr>
              <w:t>A tantárgy céljának rövid ismertetése:</w:t>
            </w:r>
          </w:p>
        </w:tc>
        <w:tc>
          <w:tcPr>
            <w:tcW w:w="5796" w:type="dxa"/>
            <w:gridSpan w:val="2"/>
            <w:tcBorders>
              <w:top w:val="single" w:sz="4" w:space="0" w:color="auto"/>
              <w:left w:val="single" w:sz="4" w:space="0" w:color="auto"/>
              <w:bottom w:val="single" w:sz="4" w:space="0" w:color="auto"/>
              <w:right w:val="single" w:sz="4" w:space="0" w:color="auto"/>
            </w:tcBorders>
          </w:tcPr>
          <w:p w14:paraId="4A7E853E" w14:textId="77777777" w:rsidR="006C7729" w:rsidRPr="00791A99" w:rsidRDefault="00F53443" w:rsidP="00F53443">
            <w:pPr>
              <w:suppressAutoHyphens/>
              <w:jc w:val="both"/>
              <w:rPr>
                <w:rFonts w:ascii="PT Sans" w:hAnsi="PT Sans"/>
              </w:rPr>
            </w:pPr>
            <w:r>
              <w:rPr>
                <w:rFonts w:ascii="PT Sans" w:hAnsi="PT Sans"/>
              </w:rPr>
              <w:t xml:space="preserve">A szeminárium során valamelyik érdekes biblikus-teológiai témát dolgozzuk fel. Ezáltal lehetőséget biztosítunk a hallgatóknak a bibliai szövegek egyéni, tudományos szempontok alapján történő megközelítésére.  </w:t>
            </w:r>
          </w:p>
        </w:tc>
      </w:tr>
      <w:tr w:rsidR="00F53443" w:rsidRPr="00D5507C" w14:paraId="039C90BE" w14:textId="77777777" w:rsidTr="00A616D1">
        <w:trPr>
          <w:trHeight w:val="282"/>
          <w:jc w:val="center"/>
        </w:trPr>
        <w:tc>
          <w:tcPr>
            <w:tcW w:w="3266" w:type="dxa"/>
            <w:tcBorders>
              <w:top w:val="single" w:sz="4" w:space="0" w:color="auto"/>
              <w:left w:val="single" w:sz="4" w:space="0" w:color="auto"/>
              <w:bottom w:val="single" w:sz="4" w:space="0" w:color="auto"/>
              <w:right w:val="single" w:sz="4" w:space="0" w:color="auto"/>
            </w:tcBorders>
            <w:hideMark/>
          </w:tcPr>
          <w:p w14:paraId="5D0AD6B0" w14:textId="77777777" w:rsidR="00F53443" w:rsidRPr="00D5507C" w:rsidRDefault="00F53443" w:rsidP="00F53443">
            <w:pPr>
              <w:tabs>
                <w:tab w:val="left" w:pos="3780"/>
              </w:tabs>
              <w:rPr>
                <w:rFonts w:ascii="PT Sans" w:hAnsi="PT Sans"/>
              </w:rPr>
            </w:pPr>
            <w:r w:rsidRPr="00D5507C">
              <w:rPr>
                <w:rFonts w:ascii="PT Sans" w:hAnsi="PT Sans"/>
              </w:rPr>
              <w:t>Elsajátítandó elméleti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03DB0006" w14:textId="77777777" w:rsidR="00F53443" w:rsidRPr="00791A99" w:rsidRDefault="00F53443" w:rsidP="00F53443">
            <w:pPr>
              <w:suppressAutoHyphens/>
              <w:jc w:val="both"/>
              <w:rPr>
                <w:rFonts w:ascii="PT Sans" w:hAnsi="PT Sans"/>
              </w:rPr>
            </w:pPr>
          </w:p>
        </w:tc>
      </w:tr>
      <w:tr w:rsidR="00F53443" w:rsidRPr="00D5507C" w14:paraId="26D75B8B" w14:textId="77777777" w:rsidTr="00A616D1">
        <w:trPr>
          <w:trHeight w:val="257"/>
          <w:jc w:val="center"/>
        </w:trPr>
        <w:tc>
          <w:tcPr>
            <w:tcW w:w="3266" w:type="dxa"/>
            <w:tcBorders>
              <w:top w:val="single" w:sz="4" w:space="0" w:color="auto"/>
              <w:left w:val="single" w:sz="4" w:space="0" w:color="auto"/>
              <w:bottom w:val="single" w:sz="4" w:space="0" w:color="auto"/>
              <w:right w:val="single" w:sz="4" w:space="0" w:color="auto"/>
            </w:tcBorders>
            <w:hideMark/>
          </w:tcPr>
          <w:p w14:paraId="28698318" w14:textId="77777777" w:rsidR="00F53443" w:rsidRPr="00D5507C" w:rsidRDefault="00F53443" w:rsidP="00F53443">
            <w:pPr>
              <w:tabs>
                <w:tab w:val="left" w:pos="3780"/>
              </w:tabs>
              <w:rPr>
                <w:rFonts w:ascii="PT Sans" w:hAnsi="PT Sans"/>
              </w:rPr>
            </w:pPr>
            <w:r w:rsidRPr="00D5507C">
              <w:rPr>
                <w:rFonts w:ascii="PT Sans" w:hAnsi="PT Sans"/>
              </w:rPr>
              <w:t>Elsajátítandó gyakorlati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72D700CA" w14:textId="77777777" w:rsidR="003B7B16" w:rsidRPr="00CF236E" w:rsidRDefault="003B7B16" w:rsidP="003B7B16">
            <w:pPr>
              <w:suppressAutoHyphens/>
              <w:jc w:val="both"/>
              <w:rPr>
                <w:rFonts w:ascii="PT Sans" w:hAnsi="PT Sans"/>
              </w:rPr>
            </w:pPr>
            <w:r w:rsidRPr="00CF236E">
              <w:rPr>
                <w:rFonts w:ascii="PT Sans" w:hAnsi="PT Sans"/>
              </w:rPr>
              <w:t xml:space="preserve">A szeminárium témáját az első találkozó alkalmából beszéljük meg. </w:t>
            </w:r>
            <w:r>
              <w:rPr>
                <w:rFonts w:ascii="PT Sans" w:hAnsi="PT Sans"/>
              </w:rPr>
              <w:t>Az alábbi témák közül lehet választani:</w:t>
            </w:r>
          </w:p>
          <w:p w14:paraId="3D4633C1" w14:textId="77777777" w:rsidR="003B7B16" w:rsidRPr="00CF236E" w:rsidRDefault="003B7B16" w:rsidP="003B7B16">
            <w:pPr>
              <w:suppressAutoHyphens/>
              <w:jc w:val="both"/>
              <w:rPr>
                <w:rFonts w:ascii="PT Sans" w:hAnsi="PT Sans"/>
              </w:rPr>
            </w:pPr>
            <w:r>
              <w:rPr>
                <w:rFonts w:ascii="PT Sans" w:hAnsi="PT Sans"/>
              </w:rPr>
              <w:t xml:space="preserve">1) </w:t>
            </w:r>
            <w:r w:rsidRPr="00CF236E">
              <w:rPr>
                <w:rFonts w:ascii="PT Sans" w:hAnsi="PT Sans"/>
              </w:rPr>
              <w:t>Ószövetségi szövegek használata (idézetek, utalások, rejtett célzások</w:t>
            </w:r>
            <w:r>
              <w:rPr>
                <w:rFonts w:ascii="PT Sans" w:hAnsi="PT Sans"/>
              </w:rPr>
              <w:t>) az Újszövetségben, nevezetesen az evangéliumokban, a páli levelekben és a Jelenések könyvében.</w:t>
            </w:r>
          </w:p>
          <w:p w14:paraId="493C3C05" w14:textId="77777777" w:rsidR="00F53443" w:rsidRPr="00D5507C" w:rsidRDefault="003B7B16" w:rsidP="003B7B16">
            <w:pPr>
              <w:tabs>
                <w:tab w:val="left" w:pos="3780"/>
              </w:tabs>
              <w:rPr>
                <w:rFonts w:ascii="PT Sans" w:hAnsi="PT Sans"/>
                <w:b/>
              </w:rPr>
            </w:pPr>
            <w:r>
              <w:rPr>
                <w:rFonts w:ascii="PT Sans" w:hAnsi="PT Sans"/>
              </w:rPr>
              <w:t xml:space="preserve">2) </w:t>
            </w:r>
            <w:r w:rsidRPr="00CF236E">
              <w:rPr>
                <w:rFonts w:ascii="PT Sans" w:hAnsi="PT Sans"/>
              </w:rPr>
              <w:t>Képes beszéd az Újszövetségben: evangéliumi példabeszédek; a Jelenések könyvének szimbolikus nyelvezete.</w:t>
            </w:r>
          </w:p>
        </w:tc>
      </w:tr>
      <w:tr w:rsidR="00F53443" w:rsidRPr="00D5507C" w14:paraId="13AF292B"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EDFA12A" w14:textId="77777777" w:rsidR="00F53443" w:rsidRPr="00D5507C" w:rsidRDefault="00F53443" w:rsidP="00F53443">
            <w:pPr>
              <w:tabs>
                <w:tab w:val="left" w:pos="3780"/>
              </w:tabs>
              <w:jc w:val="both"/>
              <w:rPr>
                <w:rFonts w:ascii="PT Sans" w:hAnsi="PT Sans"/>
              </w:rPr>
            </w:pPr>
            <w:r w:rsidRPr="00D5507C">
              <w:rPr>
                <w:rFonts w:ascii="PT Sans" w:hAnsi="PT Sans"/>
              </w:rPr>
              <w:t>A 2-4 legfontosabb kötelező irodalom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54368E8A" w14:textId="77777777" w:rsidR="000B62B0" w:rsidRDefault="000B62B0" w:rsidP="008975D3">
            <w:pPr>
              <w:suppressAutoHyphens/>
              <w:jc w:val="both"/>
              <w:rPr>
                <w:rFonts w:ascii="PT Sans" w:hAnsi="PT Sans"/>
              </w:rPr>
            </w:pPr>
            <w:r>
              <w:rPr>
                <w:rFonts w:ascii="PT Sans" w:hAnsi="PT Sans"/>
              </w:rPr>
              <w:t xml:space="preserve">Horváth Imre, </w:t>
            </w:r>
            <w:r w:rsidRPr="00C738B0">
              <w:rPr>
                <w:rFonts w:ascii="PT Sans" w:hAnsi="PT Sans"/>
                <w:i/>
              </w:rPr>
              <w:t xml:space="preserve">Jézus </w:t>
            </w:r>
            <w:proofErr w:type="spellStart"/>
            <w:r w:rsidRPr="00C738B0">
              <w:rPr>
                <w:rFonts w:ascii="PT Sans" w:hAnsi="PT Sans"/>
                <w:i/>
              </w:rPr>
              <w:t>példabeszédei</w:t>
            </w:r>
            <w:proofErr w:type="spellEnd"/>
            <w:r w:rsidRPr="00C738B0">
              <w:rPr>
                <w:rFonts w:ascii="PT Sans" w:hAnsi="PT Sans"/>
                <w:i/>
              </w:rPr>
              <w:t>. Hermeneutikai kérdésfeltevések, befogadóközpontú szövegértelmezések a 20. században</w:t>
            </w:r>
            <w:r>
              <w:rPr>
                <w:rFonts w:ascii="PT Sans" w:hAnsi="PT Sans"/>
              </w:rPr>
              <w:t xml:space="preserve">, in </w:t>
            </w:r>
            <w:proofErr w:type="spellStart"/>
            <w:r>
              <w:rPr>
                <w:rFonts w:ascii="PT Sans" w:hAnsi="PT Sans"/>
              </w:rPr>
              <w:t>Benyik</w:t>
            </w:r>
            <w:proofErr w:type="spellEnd"/>
            <w:r>
              <w:rPr>
                <w:rFonts w:ascii="PT Sans" w:hAnsi="PT Sans"/>
              </w:rPr>
              <w:t xml:space="preserve"> </w:t>
            </w:r>
            <w:proofErr w:type="gramStart"/>
            <w:r>
              <w:rPr>
                <w:rFonts w:ascii="PT Sans" w:hAnsi="PT Sans"/>
              </w:rPr>
              <w:t>György  (</w:t>
            </w:r>
            <w:proofErr w:type="gramEnd"/>
            <w:r>
              <w:rPr>
                <w:rFonts w:ascii="PT Sans" w:hAnsi="PT Sans"/>
              </w:rPr>
              <w:t xml:space="preserve">szerk.), </w:t>
            </w:r>
            <w:r w:rsidRPr="00C738B0">
              <w:rPr>
                <w:rFonts w:ascii="PT Sans" w:hAnsi="PT Sans"/>
                <w:i/>
              </w:rPr>
              <w:t xml:space="preserve">Bibliai </w:t>
            </w:r>
            <w:proofErr w:type="gramStart"/>
            <w:r w:rsidRPr="00C738B0">
              <w:rPr>
                <w:rFonts w:ascii="PT Sans" w:hAnsi="PT Sans"/>
                <w:i/>
              </w:rPr>
              <w:t>hermeneutika</w:t>
            </w:r>
            <w:proofErr w:type="gramEnd"/>
            <w:r w:rsidRPr="00C738B0">
              <w:rPr>
                <w:rFonts w:ascii="PT Sans" w:hAnsi="PT Sans"/>
                <w:i/>
              </w:rPr>
              <w:t xml:space="preserve"> avagy a bibliai szövegértelmezés változatai/2</w:t>
            </w:r>
            <w:r>
              <w:rPr>
                <w:rFonts w:ascii="PT Sans" w:hAnsi="PT Sans"/>
              </w:rPr>
              <w:t xml:space="preserve">, SZNBKA, Szeged, 2024, 703-720. old. ISBN 9786156646057 </w:t>
            </w:r>
          </w:p>
          <w:p w14:paraId="4C072C82" w14:textId="77777777" w:rsidR="008975D3" w:rsidRDefault="00F53443" w:rsidP="008975D3">
            <w:pPr>
              <w:suppressAutoHyphens/>
              <w:jc w:val="both"/>
              <w:rPr>
                <w:rFonts w:ascii="PT Sans" w:hAnsi="PT Sans"/>
              </w:rPr>
            </w:pPr>
            <w:r w:rsidRPr="00B93691">
              <w:rPr>
                <w:rFonts w:ascii="PT Sans" w:hAnsi="PT Sans"/>
              </w:rPr>
              <w:t xml:space="preserve">Kocsis Imre, </w:t>
            </w:r>
            <w:r w:rsidRPr="00B93691">
              <w:rPr>
                <w:rFonts w:ascii="PT Sans" w:hAnsi="PT Sans"/>
                <w:i/>
              </w:rPr>
              <w:t xml:space="preserve">Az </w:t>
            </w:r>
            <w:r w:rsidR="008975D3">
              <w:rPr>
                <w:rFonts w:ascii="PT Sans" w:hAnsi="PT Sans"/>
                <w:i/>
              </w:rPr>
              <w:t>„</w:t>
            </w:r>
            <w:proofErr w:type="spellStart"/>
            <w:r w:rsidR="008975D3">
              <w:rPr>
                <w:rFonts w:ascii="PT Sans" w:hAnsi="PT Sans"/>
                <w:i/>
              </w:rPr>
              <w:t>újraolvasás</w:t>
            </w:r>
            <w:proofErr w:type="spellEnd"/>
            <w:r w:rsidR="008975D3">
              <w:rPr>
                <w:rFonts w:ascii="PT Sans" w:hAnsi="PT Sans"/>
                <w:i/>
              </w:rPr>
              <w:t>” jelentősége a Pápai Biblikus Bizottság dokumentumai fényében</w:t>
            </w:r>
            <w:r w:rsidR="008975D3">
              <w:rPr>
                <w:rFonts w:ascii="PT Sans" w:hAnsi="PT Sans"/>
              </w:rPr>
              <w:t xml:space="preserve">, in Martos L. Balázs – Kocsis Imre (szerk.), </w:t>
            </w:r>
            <w:r w:rsidR="008975D3" w:rsidRPr="002F43D8">
              <w:rPr>
                <w:rFonts w:ascii="PT Sans" w:hAnsi="PT Sans"/>
                <w:i/>
              </w:rPr>
              <w:t>Szentírásmagyarázat az Egyházban. Az exegézis és a biblikus teológia útkeresései a XXI. században</w:t>
            </w:r>
            <w:r w:rsidR="008975D3">
              <w:rPr>
                <w:rFonts w:ascii="PT Sans" w:hAnsi="PT Sans"/>
              </w:rPr>
              <w:t>, SZIT, Budapest, 2024, 34-45.</w:t>
            </w:r>
            <w:r w:rsidR="000B62B0">
              <w:rPr>
                <w:rFonts w:ascii="PT Sans" w:hAnsi="PT Sans"/>
              </w:rPr>
              <w:t xml:space="preserve"> old.</w:t>
            </w:r>
            <w:r w:rsidR="008975D3">
              <w:rPr>
                <w:rFonts w:ascii="PT Sans" w:hAnsi="PT Sans"/>
              </w:rPr>
              <w:t xml:space="preserve"> </w:t>
            </w:r>
          </w:p>
          <w:p w14:paraId="4A43520A" w14:textId="77777777" w:rsidR="001D76E6" w:rsidRPr="00AD6BAC" w:rsidRDefault="008975D3" w:rsidP="00F53443">
            <w:pPr>
              <w:suppressAutoHyphens/>
              <w:jc w:val="both"/>
              <w:rPr>
                <w:rFonts w:ascii="PT Sans" w:hAnsi="PT Sans"/>
              </w:rPr>
            </w:pPr>
            <w:r>
              <w:rPr>
                <w:rFonts w:ascii="PT Sans" w:hAnsi="PT Sans"/>
              </w:rPr>
              <w:t>ISBN 9789636121631</w:t>
            </w:r>
          </w:p>
        </w:tc>
      </w:tr>
      <w:tr w:rsidR="00F53443" w:rsidRPr="00D5507C" w14:paraId="05870A43" w14:textId="77777777" w:rsidTr="006B4475">
        <w:trPr>
          <w:jc w:val="center"/>
        </w:trPr>
        <w:tc>
          <w:tcPr>
            <w:tcW w:w="3266" w:type="dxa"/>
            <w:tcBorders>
              <w:top w:val="single" w:sz="4" w:space="0" w:color="auto"/>
              <w:left w:val="single" w:sz="4" w:space="0" w:color="auto"/>
              <w:bottom w:val="single" w:sz="4" w:space="0" w:color="auto"/>
              <w:right w:val="single" w:sz="4" w:space="0" w:color="auto"/>
            </w:tcBorders>
            <w:hideMark/>
          </w:tcPr>
          <w:p w14:paraId="41CB20CD" w14:textId="77777777" w:rsidR="00F53443" w:rsidRPr="00D5507C" w:rsidRDefault="00F53443" w:rsidP="00F53443">
            <w:pPr>
              <w:tabs>
                <w:tab w:val="left" w:pos="3780"/>
              </w:tabs>
              <w:jc w:val="both"/>
              <w:rPr>
                <w:rFonts w:ascii="PT Sans" w:hAnsi="PT Sans"/>
              </w:rPr>
            </w:pPr>
            <w:r w:rsidRPr="00D5507C">
              <w:rPr>
                <w:rFonts w:ascii="PT Sans" w:hAnsi="PT Sans"/>
              </w:rPr>
              <w:t>A 2-4 legfontosabb ajánlott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28B62B92" w14:textId="77777777" w:rsidR="00711A4D" w:rsidRPr="008975D3" w:rsidRDefault="00711A4D" w:rsidP="00711A4D">
            <w:pPr>
              <w:suppressAutoHyphens/>
              <w:jc w:val="both"/>
              <w:rPr>
                <w:rFonts w:ascii="PT Sans" w:hAnsi="PT Sans"/>
              </w:rPr>
            </w:pPr>
            <w:r w:rsidRPr="00B93691">
              <w:rPr>
                <w:rFonts w:ascii="PT Sans" w:hAnsi="PT Sans"/>
              </w:rPr>
              <w:t xml:space="preserve">Pápai Biblikus Bizottság, </w:t>
            </w:r>
            <w:r>
              <w:rPr>
                <w:rFonts w:ascii="PT Sans" w:hAnsi="PT Sans"/>
                <w:i/>
              </w:rPr>
              <w:t>A zsidó nép és szent iratai a keresztény Bibliában</w:t>
            </w:r>
            <w:r>
              <w:rPr>
                <w:rFonts w:ascii="PT Sans" w:hAnsi="PT Sans"/>
              </w:rPr>
              <w:t>, SZIT, Budapest, 2013. ISBN 9789632774237</w:t>
            </w:r>
          </w:p>
          <w:p w14:paraId="6FB2445F" w14:textId="77777777" w:rsidR="00E4619F" w:rsidRDefault="00E4619F" w:rsidP="00E4619F">
            <w:pPr>
              <w:rPr>
                <w:rFonts w:ascii="PT Sans" w:hAnsi="PT Sans"/>
              </w:rPr>
            </w:pPr>
            <w:r>
              <w:rPr>
                <w:rFonts w:ascii="PT Sans" w:hAnsi="PT Sans"/>
              </w:rPr>
              <w:t xml:space="preserve">Kocsis Imre, </w:t>
            </w:r>
            <w:r w:rsidRPr="00CD1BC5">
              <w:rPr>
                <w:rFonts w:ascii="PT Sans" w:hAnsi="PT Sans"/>
                <w:i/>
              </w:rPr>
              <w:t>A Zsoltárok krisztológiai értelmezése Lukács kettős művében</w:t>
            </w:r>
            <w:r>
              <w:rPr>
                <w:rFonts w:ascii="PT Sans" w:hAnsi="PT Sans"/>
              </w:rPr>
              <w:t xml:space="preserve">, in Puskás Attila – Gárdonyi Máté (szerk.), </w:t>
            </w:r>
            <w:r w:rsidRPr="00AE13D5">
              <w:rPr>
                <w:rFonts w:ascii="PT Sans" w:hAnsi="PT Sans"/>
                <w:i/>
              </w:rPr>
              <w:t>A Zsoltárok a Bibliában, a liturgiában, a személyes imaéletben és a teológiában</w:t>
            </w:r>
            <w:r>
              <w:rPr>
                <w:rFonts w:ascii="PT Sans" w:hAnsi="PT Sans"/>
              </w:rPr>
              <w:t>, SZIT, Budapest, 2022, 111-121. old.</w:t>
            </w:r>
          </w:p>
          <w:p w14:paraId="24F5E387" w14:textId="77777777" w:rsidR="00E4619F" w:rsidRDefault="00E4619F" w:rsidP="00E4619F">
            <w:pPr>
              <w:rPr>
                <w:rFonts w:ascii="PT Sans" w:hAnsi="PT Sans"/>
              </w:rPr>
            </w:pPr>
            <w:r>
              <w:rPr>
                <w:rFonts w:ascii="PT Sans" w:hAnsi="PT Sans"/>
              </w:rPr>
              <w:t>ISBN 9789632779911</w:t>
            </w:r>
          </w:p>
          <w:p w14:paraId="082684FE" w14:textId="77777777" w:rsidR="00AD3699" w:rsidRDefault="003B2DBC" w:rsidP="00F53443">
            <w:pPr>
              <w:rPr>
                <w:rFonts w:ascii="PT Sans" w:hAnsi="PT Sans"/>
              </w:rPr>
            </w:pPr>
            <w:r>
              <w:rPr>
                <w:rFonts w:ascii="PT Sans" w:hAnsi="PT Sans"/>
              </w:rPr>
              <w:t>Martos L. Balázs</w:t>
            </w:r>
            <w:r w:rsidR="00B5480D">
              <w:rPr>
                <w:rFonts w:ascii="PT Sans" w:hAnsi="PT Sans"/>
              </w:rPr>
              <w:t xml:space="preserve">, </w:t>
            </w:r>
            <w:r w:rsidR="00B5480D" w:rsidRPr="009F0542">
              <w:rPr>
                <w:rFonts w:ascii="PT Sans" w:hAnsi="PT Sans"/>
                <w:i/>
              </w:rPr>
              <w:t>Misztikus malom. Zsoltáridézetek a páli levelekben</w:t>
            </w:r>
            <w:r w:rsidR="00B5480D">
              <w:rPr>
                <w:rFonts w:ascii="PT Sans" w:hAnsi="PT Sans"/>
              </w:rPr>
              <w:t xml:space="preserve">, </w:t>
            </w:r>
            <w:proofErr w:type="spellStart"/>
            <w:r w:rsidR="00B5480D">
              <w:rPr>
                <w:rFonts w:ascii="PT Sans" w:hAnsi="PT Sans"/>
              </w:rPr>
              <w:t>L’Harmattan</w:t>
            </w:r>
            <w:proofErr w:type="spellEnd"/>
            <w:r w:rsidR="00B5480D">
              <w:rPr>
                <w:rFonts w:ascii="PT Sans" w:hAnsi="PT Sans"/>
              </w:rPr>
              <w:t>, Budapest, 2012. ISBN 9789632365183</w:t>
            </w:r>
          </w:p>
          <w:p w14:paraId="48C8BAAC" w14:textId="77777777" w:rsidR="00F53443" w:rsidRDefault="00F53443" w:rsidP="00F53443">
            <w:pPr>
              <w:rPr>
                <w:rFonts w:ascii="PT Sans" w:hAnsi="PT Sans"/>
              </w:rPr>
            </w:pPr>
            <w:r>
              <w:rPr>
                <w:rFonts w:ascii="PT Sans" w:hAnsi="PT Sans"/>
              </w:rPr>
              <w:t xml:space="preserve">Takács Gyula, </w:t>
            </w:r>
            <w:r w:rsidRPr="005163B6">
              <w:rPr>
                <w:rFonts w:ascii="PT Sans" w:hAnsi="PT Sans"/>
                <w:i/>
              </w:rPr>
              <w:t>Jelenések könyve</w:t>
            </w:r>
            <w:r>
              <w:rPr>
                <w:rFonts w:ascii="PT Sans" w:hAnsi="PT Sans"/>
              </w:rPr>
              <w:t xml:space="preserve">, </w:t>
            </w:r>
            <w:r w:rsidR="0041707C">
              <w:rPr>
                <w:rFonts w:ascii="PT Sans" w:hAnsi="PT Sans"/>
              </w:rPr>
              <w:t>SZIT</w:t>
            </w:r>
            <w:r>
              <w:rPr>
                <w:rFonts w:ascii="PT Sans" w:hAnsi="PT Sans"/>
              </w:rPr>
              <w:t>, Budapest, 20</w:t>
            </w:r>
            <w:r w:rsidR="0041707C">
              <w:rPr>
                <w:rFonts w:ascii="PT Sans" w:hAnsi="PT Sans"/>
              </w:rPr>
              <w:t>25</w:t>
            </w:r>
            <w:r>
              <w:rPr>
                <w:rFonts w:ascii="PT Sans" w:hAnsi="PT Sans"/>
              </w:rPr>
              <w:t xml:space="preserve">. </w:t>
            </w:r>
          </w:p>
          <w:p w14:paraId="57AE2D61" w14:textId="77777777" w:rsidR="0041707C" w:rsidRPr="0041707C" w:rsidRDefault="00F53443" w:rsidP="0041707C">
            <w:pPr>
              <w:rPr>
                <w:rFonts w:ascii="PT Sans" w:hAnsi="PT Sans"/>
              </w:rPr>
            </w:pPr>
            <w:r w:rsidRPr="00964A9B">
              <w:rPr>
                <w:rFonts w:ascii="PT Sans" w:hAnsi="PT Sans"/>
              </w:rPr>
              <w:t>ISBN</w:t>
            </w:r>
            <w:r w:rsidR="0041707C">
              <w:rPr>
                <w:rFonts w:ascii="PT Sans" w:hAnsi="PT Sans"/>
              </w:rPr>
              <w:t xml:space="preserve"> </w:t>
            </w:r>
            <w:r w:rsidR="0041707C" w:rsidRPr="0041707C">
              <w:rPr>
                <w:rFonts w:ascii="PT Sans" w:hAnsi="PT Sans"/>
              </w:rPr>
              <w:t>9789636121266</w:t>
            </w:r>
          </w:p>
          <w:p w14:paraId="500FB45C" w14:textId="77777777" w:rsidR="00F53443" w:rsidRPr="007862E3" w:rsidRDefault="00AE13D5" w:rsidP="0041707C">
            <w:pPr>
              <w:rPr>
                <w:rFonts w:ascii="PT Sans" w:hAnsi="PT Sans"/>
              </w:rPr>
            </w:pPr>
            <w:r>
              <w:rPr>
                <w:rFonts w:ascii="PT Sans" w:hAnsi="PT Sans"/>
              </w:rPr>
              <w:t xml:space="preserve">Tarjányi Béla, </w:t>
            </w:r>
            <w:r w:rsidRPr="00AE13D5">
              <w:rPr>
                <w:rFonts w:ascii="PT Sans" w:hAnsi="PT Sans"/>
                <w:i/>
              </w:rPr>
              <w:t>Evangéliummagyarázatok II: Példabeszédek</w:t>
            </w:r>
            <w:r>
              <w:rPr>
                <w:rFonts w:ascii="PT Sans" w:hAnsi="PT Sans"/>
              </w:rPr>
              <w:t xml:space="preserve">, SZJKB, Budapest, 2000. ISBN </w:t>
            </w:r>
            <w:r w:rsidRPr="00AE13D5">
              <w:rPr>
                <w:rFonts w:ascii="PT Sans" w:hAnsi="PT Sans" w:cs="Arial"/>
                <w:color w:val="1F1F1F"/>
                <w:shd w:val="clear" w:color="auto" w:fill="FFFFFF"/>
              </w:rPr>
              <w:t>9638589086</w:t>
            </w:r>
          </w:p>
        </w:tc>
      </w:tr>
      <w:tr w:rsidR="00F53443" w:rsidRPr="00D5507C" w14:paraId="527ED828"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8A161D7" w14:textId="77777777" w:rsidR="00F53443" w:rsidRPr="00D5507C" w:rsidRDefault="00F53443" w:rsidP="00F53443">
            <w:pPr>
              <w:tabs>
                <w:tab w:val="left" w:pos="3780"/>
              </w:tabs>
              <w:rPr>
                <w:rFonts w:ascii="PT Sans" w:hAnsi="PT Sans"/>
              </w:rPr>
            </w:pPr>
            <w:r w:rsidRPr="00D5507C">
              <w:rPr>
                <w:rFonts w:ascii="PT Sans" w:hAnsi="PT Sans"/>
              </w:rPr>
              <w:t>Elmélet-gyakorlat aránya:</w:t>
            </w:r>
          </w:p>
        </w:tc>
        <w:tc>
          <w:tcPr>
            <w:tcW w:w="2835" w:type="dxa"/>
            <w:tcBorders>
              <w:top w:val="single" w:sz="4" w:space="0" w:color="auto"/>
              <w:left w:val="single" w:sz="4" w:space="0" w:color="auto"/>
              <w:bottom w:val="single" w:sz="4" w:space="0" w:color="auto"/>
              <w:right w:val="single" w:sz="4" w:space="0" w:color="auto"/>
            </w:tcBorders>
            <w:hideMark/>
          </w:tcPr>
          <w:p w14:paraId="5233431B" w14:textId="77777777" w:rsidR="00F53443" w:rsidRPr="00D5507C" w:rsidRDefault="00F53443" w:rsidP="00F53443">
            <w:pPr>
              <w:tabs>
                <w:tab w:val="left" w:pos="3780"/>
              </w:tabs>
              <w:rPr>
                <w:rFonts w:ascii="PT Sans" w:hAnsi="PT Sans"/>
              </w:rPr>
            </w:pPr>
            <w:r w:rsidRPr="00D5507C">
              <w:rPr>
                <w:rFonts w:ascii="PT Sans" w:hAnsi="PT Sans"/>
              </w:rPr>
              <w:t>Elméleti óra óraszáma</w:t>
            </w:r>
            <w:r>
              <w:rPr>
                <w:rFonts w:ascii="PT Sans" w:hAnsi="PT Sans"/>
              </w:rPr>
              <w:t>: -</w:t>
            </w:r>
          </w:p>
        </w:tc>
        <w:tc>
          <w:tcPr>
            <w:tcW w:w="2961" w:type="dxa"/>
            <w:tcBorders>
              <w:top w:val="single" w:sz="4" w:space="0" w:color="auto"/>
              <w:left w:val="single" w:sz="4" w:space="0" w:color="auto"/>
              <w:bottom w:val="single" w:sz="4" w:space="0" w:color="auto"/>
              <w:right w:val="single" w:sz="4" w:space="0" w:color="auto"/>
            </w:tcBorders>
            <w:hideMark/>
          </w:tcPr>
          <w:p w14:paraId="13A24006" w14:textId="77777777" w:rsidR="00F53443" w:rsidRPr="00D5507C" w:rsidRDefault="00F53443" w:rsidP="00F53443">
            <w:pPr>
              <w:tabs>
                <w:tab w:val="left" w:pos="3780"/>
              </w:tabs>
              <w:rPr>
                <w:rFonts w:ascii="PT Sans" w:hAnsi="PT Sans"/>
              </w:rPr>
            </w:pPr>
            <w:r w:rsidRPr="00D5507C">
              <w:rPr>
                <w:rFonts w:ascii="PT Sans" w:hAnsi="PT Sans"/>
              </w:rPr>
              <w:t xml:space="preserve">Gyakorlati óra óraszáma: </w:t>
            </w:r>
            <w:r>
              <w:rPr>
                <w:rFonts w:ascii="PT Sans" w:hAnsi="PT Sans"/>
              </w:rPr>
              <w:t>heti 1; félévi: 4</w:t>
            </w:r>
          </w:p>
        </w:tc>
      </w:tr>
      <w:tr w:rsidR="00F53443" w:rsidRPr="00D5507C" w14:paraId="103477D4"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6737564A" w14:textId="77777777" w:rsidR="00F53443" w:rsidRPr="00D5507C" w:rsidRDefault="00F53443" w:rsidP="00F53443">
            <w:pPr>
              <w:tabs>
                <w:tab w:val="left" w:pos="3780"/>
              </w:tabs>
              <w:rPr>
                <w:rFonts w:ascii="PT Sans" w:hAnsi="PT Sans"/>
              </w:rPr>
            </w:pPr>
            <w:r w:rsidRPr="00D5507C">
              <w:rPr>
                <w:rFonts w:ascii="PT Sans" w:hAnsi="PT Sans"/>
              </w:rPr>
              <w:t>Az alkalmazott oktatási módszerek:</w:t>
            </w:r>
          </w:p>
        </w:tc>
        <w:tc>
          <w:tcPr>
            <w:tcW w:w="5796" w:type="dxa"/>
            <w:gridSpan w:val="2"/>
            <w:tcBorders>
              <w:top w:val="single" w:sz="4" w:space="0" w:color="auto"/>
              <w:left w:val="single" w:sz="4" w:space="0" w:color="auto"/>
              <w:bottom w:val="single" w:sz="4" w:space="0" w:color="auto"/>
              <w:right w:val="single" w:sz="4" w:space="0" w:color="auto"/>
            </w:tcBorders>
          </w:tcPr>
          <w:p w14:paraId="50F633F7" w14:textId="77777777" w:rsidR="00F53443" w:rsidRPr="00A27A8A" w:rsidRDefault="00A27A8A" w:rsidP="00F53443">
            <w:pPr>
              <w:tabs>
                <w:tab w:val="left" w:pos="3780"/>
              </w:tabs>
              <w:rPr>
                <w:rFonts w:ascii="PT Sans" w:hAnsi="PT Sans"/>
              </w:rPr>
            </w:pPr>
            <w:r>
              <w:rPr>
                <w:rFonts w:ascii="PT Sans" w:hAnsi="PT Sans"/>
              </w:rPr>
              <w:t>C</w:t>
            </w:r>
            <w:r w:rsidRPr="00A27A8A">
              <w:rPr>
                <w:rFonts w:ascii="PT Sans" w:hAnsi="PT Sans"/>
              </w:rPr>
              <w:t xml:space="preserve">soportos munka; kiselőadás; előadás megvitatása; </w:t>
            </w:r>
            <w:r>
              <w:rPr>
                <w:rFonts w:ascii="PT Sans" w:hAnsi="PT Sans"/>
              </w:rPr>
              <w:t>dolgozatírás.</w:t>
            </w:r>
          </w:p>
        </w:tc>
      </w:tr>
      <w:tr w:rsidR="00F53443" w:rsidRPr="00D5507C" w14:paraId="21B7C691"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47E5C579" w14:textId="77777777" w:rsidR="00F53443" w:rsidRPr="00D5507C" w:rsidRDefault="00F53443" w:rsidP="00F53443">
            <w:pPr>
              <w:tabs>
                <w:tab w:val="left" w:pos="3780"/>
              </w:tabs>
              <w:rPr>
                <w:rFonts w:ascii="PT Sans" w:hAnsi="PT Sans"/>
              </w:rPr>
            </w:pPr>
            <w:r w:rsidRPr="00D5507C">
              <w:rPr>
                <w:rFonts w:ascii="PT Sans" w:hAnsi="PT Sans"/>
              </w:rPr>
              <w:t>Az értékelés módja:</w:t>
            </w:r>
          </w:p>
        </w:tc>
        <w:tc>
          <w:tcPr>
            <w:tcW w:w="5796" w:type="dxa"/>
            <w:gridSpan w:val="2"/>
            <w:tcBorders>
              <w:top w:val="single" w:sz="4" w:space="0" w:color="auto"/>
              <w:left w:val="single" w:sz="4" w:space="0" w:color="auto"/>
              <w:bottom w:val="single" w:sz="4" w:space="0" w:color="auto"/>
              <w:right w:val="single" w:sz="4" w:space="0" w:color="auto"/>
            </w:tcBorders>
          </w:tcPr>
          <w:p w14:paraId="54D59B68" w14:textId="77777777" w:rsidR="00F53443" w:rsidRPr="0076786D" w:rsidRDefault="00F53443" w:rsidP="00F53443">
            <w:pPr>
              <w:tabs>
                <w:tab w:val="left" w:pos="3780"/>
              </w:tabs>
              <w:rPr>
                <w:rFonts w:ascii="PT Sans" w:hAnsi="PT Sans"/>
              </w:rPr>
            </w:pPr>
            <w:r>
              <w:rPr>
                <w:rFonts w:ascii="PT Sans" w:hAnsi="PT Sans"/>
              </w:rPr>
              <w:t>beszámoló (háromfokozatú)</w:t>
            </w:r>
          </w:p>
        </w:tc>
      </w:tr>
      <w:tr w:rsidR="00F53443" w:rsidRPr="00D5507C" w14:paraId="7A566232"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2495DBA" w14:textId="77777777" w:rsidR="00F53443" w:rsidRPr="00D5507C" w:rsidRDefault="00F53443" w:rsidP="00F53443">
            <w:pPr>
              <w:tabs>
                <w:tab w:val="left" w:pos="3780"/>
              </w:tabs>
              <w:rPr>
                <w:rFonts w:ascii="PT Sans" w:hAnsi="PT Sans"/>
              </w:rPr>
            </w:pPr>
            <w:r w:rsidRPr="00D5507C">
              <w:rPr>
                <w:rFonts w:ascii="PT Sans" w:hAnsi="PT Sans"/>
              </w:rPr>
              <w:t>Az értékelés kritériuma:</w:t>
            </w:r>
          </w:p>
        </w:tc>
        <w:tc>
          <w:tcPr>
            <w:tcW w:w="5796" w:type="dxa"/>
            <w:gridSpan w:val="2"/>
            <w:tcBorders>
              <w:top w:val="single" w:sz="4" w:space="0" w:color="auto"/>
              <w:left w:val="single" w:sz="4" w:space="0" w:color="auto"/>
              <w:bottom w:val="single" w:sz="4" w:space="0" w:color="auto"/>
              <w:right w:val="single" w:sz="4" w:space="0" w:color="auto"/>
            </w:tcBorders>
          </w:tcPr>
          <w:p w14:paraId="739D731F" w14:textId="77777777" w:rsidR="00F53443" w:rsidRPr="0097341D" w:rsidRDefault="00A27A8A" w:rsidP="00F53443">
            <w:pPr>
              <w:tabs>
                <w:tab w:val="left" w:pos="3780"/>
              </w:tabs>
              <w:rPr>
                <w:rFonts w:ascii="PT Sans" w:hAnsi="PT Sans"/>
              </w:rPr>
            </w:pPr>
            <w:r w:rsidRPr="0097341D">
              <w:rPr>
                <w:rFonts w:ascii="PT Sans" w:hAnsi="PT Sans"/>
              </w:rPr>
              <w:t xml:space="preserve">A szemináriumi foglalkozásokon való aktív részvétel. </w:t>
            </w:r>
            <w:r w:rsidR="0097341D" w:rsidRPr="0097341D">
              <w:rPr>
                <w:rFonts w:ascii="PT Sans" w:hAnsi="PT Sans"/>
              </w:rPr>
              <w:t>A témával kapcsolatos előadás és dolgozat.</w:t>
            </w:r>
          </w:p>
        </w:tc>
      </w:tr>
      <w:tr w:rsidR="00F53443" w:rsidRPr="00D5507C" w14:paraId="1A16ABAC" w14:textId="77777777" w:rsidTr="00A616D1">
        <w:trPr>
          <w:trHeight w:val="2530"/>
          <w:jc w:val="center"/>
        </w:trPr>
        <w:tc>
          <w:tcPr>
            <w:tcW w:w="3266" w:type="dxa"/>
            <w:tcBorders>
              <w:top w:val="single" w:sz="4" w:space="0" w:color="auto"/>
              <w:left w:val="single" w:sz="4" w:space="0" w:color="auto"/>
              <w:bottom w:val="single" w:sz="4" w:space="0" w:color="auto"/>
              <w:right w:val="single" w:sz="4" w:space="0" w:color="auto"/>
            </w:tcBorders>
            <w:hideMark/>
          </w:tcPr>
          <w:p w14:paraId="5F0214C5" w14:textId="77777777" w:rsidR="00F53443" w:rsidRPr="00D5507C" w:rsidRDefault="00F53443" w:rsidP="00F53443">
            <w:pPr>
              <w:tabs>
                <w:tab w:val="left" w:pos="3780"/>
              </w:tabs>
              <w:jc w:val="both"/>
              <w:rPr>
                <w:rFonts w:ascii="PT Sans" w:hAnsi="PT Sans"/>
              </w:rPr>
            </w:pPr>
            <w:r w:rsidRPr="00D5507C">
              <w:rPr>
                <w:rFonts w:ascii="PT Sans" w:hAnsi="PT Sans"/>
              </w:rPr>
              <w:lastRenderedPageBreak/>
              <w:t xml:space="preserve">Miként járul hozzá a tantárgy a KKK-ban megjelölt kompetenciaelemek megszerzéséhez. </w:t>
            </w:r>
            <w:r w:rsidRPr="00D5507C">
              <w:rPr>
                <w:rStyle w:val="ui-provider"/>
                <w:rFonts w:ascii="PT Sans" w:hAnsi="PT Sans"/>
              </w:rPr>
              <w:t>Mutassa be a tantárgyleírásban, hogy a KKK-ban megjelölt kompetenciaelemek miként teljesülnek/teljesíthetők</w:t>
            </w:r>
            <w:r w:rsidRPr="00D5507C">
              <w:rPr>
                <w:rFonts w:ascii="PT Sans" w:hAnsi="PT Sans"/>
              </w:rPr>
              <w:t xml:space="preserve"> (</w:t>
            </w:r>
            <w:r w:rsidRPr="00D5507C">
              <w:rPr>
                <w:rFonts w:ascii="PT Sans" w:hAnsi="PT Sans"/>
                <w:i/>
                <w:iCs/>
              </w:rPr>
              <w:t>nem a KKK kompetencia-elemeinek másolását kérjük</w:t>
            </w:r>
            <w:r w:rsidRPr="00D5507C">
              <w:rPr>
                <w:rFonts w:ascii="PT Sans" w:hAnsi="PT Sans"/>
              </w:rPr>
              <w:t>).</w:t>
            </w:r>
          </w:p>
        </w:tc>
        <w:tc>
          <w:tcPr>
            <w:tcW w:w="5796" w:type="dxa"/>
            <w:gridSpan w:val="2"/>
            <w:tcBorders>
              <w:top w:val="single" w:sz="4" w:space="0" w:color="auto"/>
              <w:left w:val="single" w:sz="4" w:space="0" w:color="auto"/>
              <w:bottom w:val="single" w:sz="4" w:space="0" w:color="auto"/>
              <w:right w:val="single" w:sz="4" w:space="0" w:color="auto"/>
            </w:tcBorders>
          </w:tcPr>
          <w:p w14:paraId="6DE3A61A" w14:textId="77777777" w:rsidR="00F53443" w:rsidRDefault="0066103A" w:rsidP="0066103A">
            <w:pPr>
              <w:tabs>
                <w:tab w:val="left" w:pos="3780"/>
              </w:tabs>
              <w:rPr>
                <w:rFonts w:ascii="PT Sans" w:hAnsi="PT Sans"/>
              </w:rPr>
            </w:pPr>
            <w:r w:rsidRPr="0066103A">
              <w:rPr>
                <w:rFonts w:ascii="PT Sans" w:hAnsi="PT Sans"/>
              </w:rPr>
              <w:t xml:space="preserve">TUDÁS: </w:t>
            </w:r>
            <w:r>
              <w:rPr>
                <w:rFonts w:ascii="PT Sans" w:hAnsi="PT Sans"/>
              </w:rPr>
              <w:t>A szeminárium lehetőséget biztosít az Újszövetség szövegeinek mélyebb tanulmányozására, valamint az Ó- és Újszövetség közötti kapcsolat és egyéb Biblián belüli összefüggések megismerésére.</w:t>
            </w:r>
          </w:p>
          <w:p w14:paraId="516819CC" w14:textId="77777777" w:rsidR="0066103A" w:rsidRDefault="0066103A" w:rsidP="0066103A">
            <w:pPr>
              <w:tabs>
                <w:tab w:val="left" w:pos="3780"/>
              </w:tabs>
              <w:rPr>
                <w:rFonts w:ascii="PT Sans" w:hAnsi="PT Sans"/>
              </w:rPr>
            </w:pPr>
            <w:r>
              <w:rPr>
                <w:rFonts w:ascii="PT Sans" w:hAnsi="PT Sans"/>
              </w:rPr>
              <w:t xml:space="preserve">KÉPESSÉG: A hallgató lehetőséget kap szentírási témák önálló feldolgozására és kifejtésére. Így képessé válik </w:t>
            </w:r>
            <w:r w:rsidR="00880637">
              <w:rPr>
                <w:rFonts w:ascii="PT Sans" w:hAnsi="PT Sans"/>
              </w:rPr>
              <w:t>biblikus-teológiai problémák felvetésére, megoldási javaslatok képviseletére, valamint érvelő-tudományos párbeszédre az egyházon belül és ökumenikus keretben.</w:t>
            </w:r>
          </w:p>
          <w:p w14:paraId="21B285BF" w14:textId="77777777" w:rsidR="008B299D" w:rsidRDefault="008B299D" w:rsidP="0066103A">
            <w:pPr>
              <w:tabs>
                <w:tab w:val="left" w:pos="3780"/>
              </w:tabs>
              <w:rPr>
                <w:rFonts w:ascii="PT Sans" w:hAnsi="PT Sans"/>
              </w:rPr>
            </w:pPr>
            <w:r>
              <w:rPr>
                <w:rFonts w:ascii="PT Sans" w:hAnsi="PT Sans"/>
              </w:rPr>
              <w:t>ATTITŰD: A szeminárium nagyban segíti a hallgatót abban, hogy a Szentírás értelmezését illetően megfelelő tudományos érzékenységre tegyen szert.</w:t>
            </w:r>
          </w:p>
          <w:p w14:paraId="58C1B3AC" w14:textId="77777777" w:rsidR="008B299D" w:rsidRPr="0066103A" w:rsidRDefault="008B299D" w:rsidP="0066103A">
            <w:pPr>
              <w:tabs>
                <w:tab w:val="left" w:pos="3780"/>
              </w:tabs>
              <w:rPr>
                <w:rFonts w:ascii="PT Sans" w:hAnsi="PT Sans"/>
              </w:rPr>
            </w:pPr>
            <w:r>
              <w:rPr>
                <w:rFonts w:ascii="PT Sans" w:hAnsi="PT Sans"/>
              </w:rPr>
              <w:t>AUTONÓMIA ÉS FELELŐSSÉG: A szeminárium keretében folytatott egyéni munka (előadás és dolgozat) magától értetődően ösztönzi a hallgatót arra, hogy egyéni meglátásait meggyőző módon adja elő, illetve képviselje.</w:t>
            </w:r>
          </w:p>
        </w:tc>
      </w:tr>
    </w:tbl>
    <w:p w14:paraId="72C4A552" w14:textId="77777777" w:rsidR="00D5507C" w:rsidRDefault="00D5507C" w:rsidP="003206BA">
      <w:pPr>
        <w:spacing w:after="160" w:line="259" w:lineRule="auto"/>
      </w:pP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D5507C" w14:paraId="6678F9CE" w14:textId="77777777" w:rsidTr="003351BC">
        <w:trPr>
          <w:trHeight w:val="275"/>
        </w:trPr>
        <w:tc>
          <w:tcPr>
            <w:tcW w:w="3397" w:type="dxa"/>
            <w:tcBorders>
              <w:top w:val="single" w:sz="4" w:space="0" w:color="auto"/>
              <w:left w:val="single" w:sz="4" w:space="0" w:color="auto"/>
              <w:bottom w:val="single" w:sz="4" w:space="0" w:color="auto"/>
              <w:right w:val="single" w:sz="4" w:space="0" w:color="auto"/>
            </w:tcBorders>
            <w:hideMark/>
          </w:tcPr>
          <w:p w14:paraId="7D0731B2" w14:textId="77777777" w:rsidR="00D5507C" w:rsidRDefault="00D5507C">
            <w:pPr>
              <w:tabs>
                <w:tab w:val="left" w:pos="3780"/>
              </w:tabs>
              <w:rPr>
                <w:rFonts w:ascii="PT Sans" w:hAnsi="PT Sans"/>
                <w:highlight w:val="yellow"/>
                <w:lang w:val="en-GB"/>
              </w:rPr>
            </w:pPr>
            <w:r>
              <w:rPr>
                <w:rFonts w:ascii="PT Sans" w:hAnsi="PT Sans"/>
                <w:lang w:val="en-GB"/>
              </w:rPr>
              <w:lastRenderedPageBreak/>
              <w:t>Subject name:</w:t>
            </w:r>
          </w:p>
        </w:tc>
        <w:tc>
          <w:tcPr>
            <w:tcW w:w="6237" w:type="dxa"/>
            <w:gridSpan w:val="2"/>
            <w:tcBorders>
              <w:top w:val="single" w:sz="4" w:space="0" w:color="auto"/>
              <w:left w:val="single" w:sz="4" w:space="0" w:color="auto"/>
              <w:bottom w:val="single" w:sz="4" w:space="0" w:color="auto"/>
              <w:right w:val="single" w:sz="4" w:space="0" w:color="auto"/>
            </w:tcBorders>
          </w:tcPr>
          <w:p w14:paraId="180A840F" w14:textId="77777777" w:rsidR="00D5507C" w:rsidRDefault="006C7729" w:rsidP="006719AF">
            <w:pPr>
              <w:tabs>
                <w:tab w:val="left" w:pos="3780"/>
              </w:tabs>
              <w:rPr>
                <w:rFonts w:ascii="PT Sans" w:hAnsi="PT Sans"/>
                <w:b/>
              </w:rPr>
            </w:pPr>
            <w:r w:rsidRPr="006C7729">
              <w:rPr>
                <w:rFonts w:ascii="PT Sans" w:hAnsi="PT Sans"/>
                <w:b/>
              </w:rPr>
              <w:t>HXXUSO0010AX</w:t>
            </w:r>
            <w:r>
              <w:rPr>
                <w:rFonts w:ascii="PT Sans" w:hAnsi="PT Sans"/>
                <w:b/>
              </w:rPr>
              <w:t xml:space="preserve"> </w:t>
            </w:r>
            <w:proofErr w:type="spellStart"/>
            <w:r w:rsidRPr="006C7729">
              <w:rPr>
                <w:rFonts w:ascii="PT Sans" w:hAnsi="PT Sans"/>
                <w:b/>
              </w:rPr>
              <w:t>Seminar</w:t>
            </w:r>
            <w:proofErr w:type="spellEnd"/>
            <w:r w:rsidRPr="006C7729">
              <w:rPr>
                <w:rFonts w:ascii="PT Sans" w:hAnsi="PT Sans"/>
                <w:b/>
              </w:rPr>
              <w:t xml:space="preserve"> of New </w:t>
            </w:r>
            <w:proofErr w:type="spellStart"/>
            <w:r w:rsidRPr="006C7729">
              <w:rPr>
                <w:rFonts w:ascii="PT Sans" w:hAnsi="PT Sans"/>
                <w:b/>
              </w:rPr>
              <w:t>Testament</w:t>
            </w:r>
            <w:proofErr w:type="spellEnd"/>
            <w:r w:rsidRPr="006C7729">
              <w:rPr>
                <w:rFonts w:ascii="PT Sans" w:hAnsi="PT Sans"/>
                <w:b/>
              </w:rPr>
              <w:t xml:space="preserve"> I.</w:t>
            </w:r>
          </w:p>
        </w:tc>
      </w:tr>
      <w:tr w:rsidR="00D5507C" w14:paraId="7B68D953" w14:textId="77777777" w:rsidTr="003351BC">
        <w:trPr>
          <w:trHeight w:val="269"/>
        </w:trPr>
        <w:tc>
          <w:tcPr>
            <w:tcW w:w="3397" w:type="dxa"/>
            <w:tcBorders>
              <w:top w:val="single" w:sz="4" w:space="0" w:color="auto"/>
              <w:left w:val="single" w:sz="4" w:space="0" w:color="auto"/>
              <w:bottom w:val="single" w:sz="4" w:space="0" w:color="auto"/>
              <w:right w:val="single" w:sz="4" w:space="0" w:color="auto"/>
            </w:tcBorders>
          </w:tcPr>
          <w:p w14:paraId="4A14432E" w14:textId="77777777" w:rsidR="00D5507C" w:rsidRPr="00F435BF" w:rsidRDefault="00D5507C">
            <w:pPr>
              <w:tabs>
                <w:tab w:val="left" w:pos="3780"/>
              </w:tabs>
              <w:rPr>
                <w:rFonts w:ascii="PT Sans" w:hAnsi="PT Sans"/>
                <w:lang w:val="en-GB"/>
              </w:rPr>
            </w:pPr>
            <w:r>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06621268" w14:textId="77777777" w:rsidR="00D5507C" w:rsidRPr="00E9192A" w:rsidRDefault="00520A12" w:rsidP="00E72375">
            <w:pPr>
              <w:tabs>
                <w:tab w:val="left" w:pos="3780"/>
              </w:tabs>
              <w:rPr>
                <w:rFonts w:ascii="PT Sans" w:hAnsi="PT Sans"/>
              </w:rPr>
            </w:pPr>
            <w:r>
              <w:rPr>
                <w:rFonts w:ascii="PT Sans" w:hAnsi="PT Sans"/>
              </w:rPr>
              <w:t>Imre Kocsis, professor,</w:t>
            </w:r>
            <w:r w:rsidRPr="00520A12">
              <w:rPr>
                <w:rFonts w:ascii="PT Sans" w:hAnsi="PT Sans"/>
              </w:rPr>
              <w:t xml:space="preserve"> PhD</w:t>
            </w:r>
          </w:p>
        </w:tc>
      </w:tr>
      <w:tr w:rsidR="00D5507C" w14:paraId="66D32C2F" w14:textId="77777777" w:rsidTr="003351BC">
        <w:trPr>
          <w:trHeight w:val="320"/>
        </w:trPr>
        <w:tc>
          <w:tcPr>
            <w:tcW w:w="3397" w:type="dxa"/>
            <w:tcBorders>
              <w:top w:val="single" w:sz="4" w:space="0" w:color="auto"/>
              <w:left w:val="single" w:sz="4" w:space="0" w:color="auto"/>
              <w:bottom w:val="single" w:sz="4" w:space="0" w:color="auto"/>
              <w:right w:val="single" w:sz="4" w:space="0" w:color="auto"/>
            </w:tcBorders>
          </w:tcPr>
          <w:p w14:paraId="0066322D" w14:textId="77777777" w:rsidR="00D5507C" w:rsidRDefault="00D5507C">
            <w:pPr>
              <w:jc w:val="both"/>
              <w:rPr>
                <w:rFonts w:ascii="PT Sans" w:hAnsi="PT Sans"/>
                <w:lang w:val="en-GB"/>
              </w:rPr>
            </w:pPr>
            <w:r>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6B9FA6E9" w14:textId="77777777" w:rsidR="00D5507C" w:rsidRPr="00986623" w:rsidRDefault="001354AA">
            <w:pPr>
              <w:tabs>
                <w:tab w:val="left" w:pos="3780"/>
              </w:tabs>
              <w:rPr>
                <w:rFonts w:ascii="PT Sans" w:hAnsi="PT Sans"/>
              </w:rPr>
            </w:pPr>
            <w:r>
              <w:rPr>
                <w:rFonts w:ascii="PT Sans" w:hAnsi="PT Sans"/>
              </w:rPr>
              <w:t>-</w:t>
            </w:r>
          </w:p>
        </w:tc>
      </w:tr>
      <w:tr w:rsidR="00F435BF" w14:paraId="6B005893" w14:textId="77777777" w:rsidTr="003351BC">
        <w:trPr>
          <w:trHeight w:val="320"/>
        </w:trPr>
        <w:tc>
          <w:tcPr>
            <w:tcW w:w="3397" w:type="dxa"/>
            <w:tcBorders>
              <w:top w:val="single" w:sz="4" w:space="0" w:color="auto"/>
              <w:left w:val="single" w:sz="4" w:space="0" w:color="auto"/>
              <w:bottom w:val="single" w:sz="4" w:space="0" w:color="auto"/>
              <w:right w:val="single" w:sz="4" w:space="0" w:color="auto"/>
            </w:tcBorders>
          </w:tcPr>
          <w:p w14:paraId="4E52F2BF" w14:textId="77777777" w:rsidR="00F435BF" w:rsidRDefault="00F435BF">
            <w:pPr>
              <w:jc w:val="both"/>
              <w:rPr>
                <w:rFonts w:ascii="PT Sans" w:hAnsi="PT Sans"/>
                <w:lang w:val="en-GB"/>
              </w:rPr>
            </w:pPr>
            <w:r>
              <w:rPr>
                <w:rFonts w:ascii="PT Sans" w:hAnsi="PT Sans"/>
                <w:lang w:val="en-GB"/>
              </w:rPr>
              <w:t>Credit value:</w:t>
            </w:r>
          </w:p>
        </w:tc>
        <w:tc>
          <w:tcPr>
            <w:tcW w:w="6237" w:type="dxa"/>
            <w:gridSpan w:val="2"/>
            <w:tcBorders>
              <w:top w:val="single" w:sz="4" w:space="0" w:color="auto"/>
              <w:left w:val="single" w:sz="4" w:space="0" w:color="auto"/>
              <w:bottom w:val="single" w:sz="4" w:space="0" w:color="auto"/>
              <w:right w:val="single" w:sz="4" w:space="0" w:color="auto"/>
            </w:tcBorders>
          </w:tcPr>
          <w:p w14:paraId="5F3763E6" w14:textId="77777777" w:rsidR="00F435BF" w:rsidRDefault="00F435BF">
            <w:pPr>
              <w:tabs>
                <w:tab w:val="left" w:pos="3780"/>
              </w:tabs>
              <w:rPr>
                <w:rFonts w:ascii="PT Sans" w:hAnsi="PT Sans"/>
              </w:rPr>
            </w:pPr>
            <w:r>
              <w:rPr>
                <w:rFonts w:ascii="PT Sans" w:hAnsi="PT Sans"/>
              </w:rPr>
              <w:t>2</w:t>
            </w:r>
          </w:p>
        </w:tc>
      </w:tr>
      <w:tr w:rsidR="00D5507C" w14:paraId="441297A4" w14:textId="77777777" w:rsidTr="003351BC">
        <w:trPr>
          <w:trHeight w:val="354"/>
        </w:trPr>
        <w:tc>
          <w:tcPr>
            <w:tcW w:w="3397" w:type="dxa"/>
            <w:tcBorders>
              <w:top w:val="single" w:sz="4" w:space="0" w:color="auto"/>
              <w:left w:val="single" w:sz="4" w:space="0" w:color="auto"/>
              <w:bottom w:val="single" w:sz="4" w:space="0" w:color="auto"/>
              <w:right w:val="single" w:sz="4" w:space="0" w:color="auto"/>
            </w:tcBorders>
          </w:tcPr>
          <w:p w14:paraId="0753006F" w14:textId="77777777" w:rsidR="00D5507C" w:rsidRDefault="00D5507C">
            <w:pPr>
              <w:jc w:val="both"/>
              <w:rPr>
                <w:rFonts w:ascii="PT Sans" w:hAnsi="PT Sans"/>
                <w:lang w:val="en-GB"/>
              </w:rPr>
            </w:pPr>
            <w:r>
              <w:rPr>
                <w:rFonts w:ascii="PT Sans" w:hAnsi="PT Sans"/>
                <w:lang w:val="en-GB"/>
              </w:rPr>
              <w:t>Brief subject description:</w:t>
            </w:r>
          </w:p>
        </w:tc>
        <w:tc>
          <w:tcPr>
            <w:tcW w:w="6237" w:type="dxa"/>
            <w:gridSpan w:val="2"/>
            <w:tcBorders>
              <w:top w:val="single" w:sz="4" w:space="0" w:color="auto"/>
              <w:left w:val="single" w:sz="4" w:space="0" w:color="auto"/>
              <w:bottom w:val="single" w:sz="4" w:space="0" w:color="auto"/>
              <w:right w:val="single" w:sz="4" w:space="0" w:color="auto"/>
            </w:tcBorders>
          </w:tcPr>
          <w:p w14:paraId="16444DB6" w14:textId="77777777" w:rsidR="003B7B16" w:rsidRPr="00BF312C" w:rsidRDefault="003B7B16" w:rsidP="003B7B16">
            <w:pPr>
              <w:pStyle w:val="Nincstrkz"/>
              <w:rPr>
                <w:rFonts w:ascii="PT Sans" w:hAnsi="PT Sans"/>
                <w:sz w:val="20"/>
              </w:rPr>
            </w:pPr>
            <w:r w:rsidRPr="00BF312C">
              <w:rPr>
                <w:rFonts w:ascii="PT Sans" w:hAnsi="PT Sans"/>
                <w:sz w:val="20"/>
              </w:rPr>
              <w:t>During the seminar, we will explore an interesting biblical-theological topic. This will give students the opportunity to approach biblical texts from an individual, academic perspective</w:t>
            </w:r>
          </w:p>
          <w:p w14:paraId="5565F91C" w14:textId="77777777" w:rsidR="00D5507C" w:rsidRPr="00AD6BAC" w:rsidRDefault="00D5507C" w:rsidP="00AD6BAC">
            <w:pPr>
              <w:autoSpaceDE w:val="0"/>
              <w:autoSpaceDN w:val="0"/>
              <w:adjustRightInd w:val="0"/>
              <w:jc w:val="both"/>
              <w:rPr>
                <w:rFonts w:ascii="PT Sans" w:hAnsi="PT Sans" w:cs="Verdana"/>
              </w:rPr>
            </w:pPr>
          </w:p>
        </w:tc>
      </w:tr>
      <w:tr w:rsidR="00D5507C" w14:paraId="7CD3B5E4" w14:textId="77777777" w:rsidTr="003351BC">
        <w:trPr>
          <w:trHeight w:val="577"/>
        </w:trPr>
        <w:tc>
          <w:tcPr>
            <w:tcW w:w="3397" w:type="dxa"/>
            <w:tcBorders>
              <w:top w:val="single" w:sz="4" w:space="0" w:color="auto"/>
              <w:left w:val="single" w:sz="4" w:space="0" w:color="auto"/>
              <w:bottom w:val="single" w:sz="4" w:space="0" w:color="auto"/>
              <w:right w:val="single" w:sz="4" w:space="0" w:color="auto"/>
            </w:tcBorders>
            <w:hideMark/>
          </w:tcPr>
          <w:p w14:paraId="18503AB5" w14:textId="77777777" w:rsidR="00D5507C" w:rsidRDefault="00D5507C">
            <w:pPr>
              <w:tabs>
                <w:tab w:val="left" w:pos="3780"/>
              </w:tabs>
              <w:rPr>
                <w:rFonts w:ascii="PT Sans" w:hAnsi="PT Sans"/>
                <w:lang w:val="en-GB"/>
              </w:rPr>
            </w:pPr>
            <w:r>
              <w:rPr>
                <w:rFonts w:ascii="PT Sans" w:hAnsi="PT Sans"/>
                <w:lang w:val="en-GB"/>
              </w:rPr>
              <w:t>Theoretical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58E8FA35" w14:textId="77777777" w:rsidR="00D5507C" w:rsidRDefault="00D5507C">
            <w:pPr>
              <w:tabs>
                <w:tab w:val="left" w:pos="3780"/>
              </w:tabs>
              <w:rPr>
                <w:rFonts w:ascii="PT Sans" w:hAnsi="PT Sans"/>
                <w:b/>
              </w:rPr>
            </w:pPr>
          </w:p>
        </w:tc>
      </w:tr>
      <w:tr w:rsidR="00D5507C" w14:paraId="341109F5" w14:textId="77777777" w:rsidTr="003351BC">
        <w:trPr>
          <w:trHeight w:val="370"/>
        </w:trPr>
        <w:tc>
          <w:tcPr>
            <w:tcW w:w="3397" w:type="dxa"/>
            <w:tcBorders>
              <w:top w:val="single" w:sz="4" w:space="0" w:color="auto"/>
              <w:left w:val="single" w:sz="4" w:space="0" w:color="auto"/>
              <w:bottom w:val="single" w:sz="4" w:space="0" w:color="auto"/>
              <w:right w:val="single" w:sz="4" w:space="0" w:color="auto"/>
            </w:tcBorders>
            <w:hideMark/>
          </w:tcPr>
          <w:p w14:paraId="60F5E895" w14:textId="77777777" w:rsidR="00D5507C" w:rsidRDefault="00D5507C">
            <w:pPr>
              <w:tabs>
                <w:tab w:val="left" w:pos="3780"/>
              </w:tabs>
              <w:rPr>
                <w:rFonts w:ascii="PT Sans" w:hAnsi="PT Sans"/>
                <w:lang w:val="en-GB"/>
              </w:rPr>
            </w:pPr>
            <w:r>
              <w:rPr>
                <w:rFonts w:ascii="PT Sans" w:hAnsi="PT Sans"/>
                <w:lang w:val="en-GB"/>
              </w:rPr>
              <w:t>Practical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54E8869A" w14:textId="77777777" w:rsidR="003B7B16" w:rsidRPr="00BF312C" w:rsidRDefault="003B7B16" w:rsidP="003B7B16">
            <w:pPr>
              <w:pStyle w:val="Nincstrkz"/>
              <w:rPr>
                <w:rFonts w:ascii="PT Sans" w:hAnsi="PT Sans"/>
                <w:sz w:val="20"/>
              </w:rPr>
            </w:pPr>
            <w:r w:rsidRPr="00BF312C">
              <w:rPr>
                <w:rFonts w:ascii="PT Sans" w:hAnsi="PT Sans"/>
                <w:sz w:val="20"/>
              </w:rPr>
              <w:t>The topic of the seminar will be discussed at the first meeting. You can choose from the following topics:</w:t>
            </w:r>
          </w:p>
          <w:p w14:paraId="7780A00D" w14:textId="77777777" w:rsidR="003B7B16" w:rsidRPr="00BF312C" w:rsidRDefault="003B7B16" w:rsidP="003B7B16">
            <w:pPr>
              <w:pStyle w:val="Nincstrkz"/>
              <w:rPr>
                <w:rFonts w:ascii="PT Sans" w:hAnsi="PT Sans"/>
                <w:sz w:val="20"/>
              </w:rPr>
            </w:pPr>
            <w:r w:rsidRPr="00BF312C">
              <w:rPr>
                <w:rFonts w:ascii="PT Sans" w:hAnsi="PT Sans"/>
                <w:sz w:val="20"/>
              </w:rPr>
              <w:t>1) The use of Old Testament texts (quotations, references, hidden allusions) in the New Testament, namely in the Gospels, the Pauline Epistles, and the Book of Revelation.</w:t>
            </w:r>
          </w:p>
          <w:p w14:paraId="1C891853" w14:textId="77777777" w:rsidR="003B7B16" w:rsidRPr="00BF312C" w:rsidRDefault="003B7B16" w:rsidP="003B7B16">
            <w:pPr>
              <w:pStyle w:val="Nincstrkz"/>
              <w:rPr>
                <w:rFonts w:ascii="PT Sans" w:hAnsi="PT Sans"/>
                <w:sz w:val="20"/>
              </w:rPr>
            </w:pPr>
            <w:r w:rsidRPr="00BF312C">
              <w:rPr>
                <w:rFonts w:ascii="PT Sans" w:hAnsi="PT Sans"/>
                <w:sz w:val="20"/>
              </w:rPr>
              <w:t>2) Figurative language in the New Testament: parables in the Gospels; the symbolic language of the Book of Revelation.</w:t>
            </w:r>
          </w:p>
          <w:p w14:paraId="5276D688" w14:textId="77777777" w:rsidR="00D5507C" w:rsidRDefault="00D5507C">
            <w:pPr>
              <w:tabs>
                <w:tab w:val="left" w:pos="3780"/>
              </w:tabs>
              <w:rPr>
                <w:rFonts w:ascii="PT Sans" w:hAnsi="PT Sans"/>
                <w:b/>
              </w:rPr>
            </w:pPr>
          </w:p>
        </w:tc>
      </w:tr>
      <w:tr w:rsidR="006C7729" w14:paraId="01062057" w14:textId="77777777" w:rsidTr="003351BC">
        <w:trPr>
          <w:trHeight w:val="1086"/>
        </w:trPr>
        <w:tc>
          <w:tcPr>
            <w:tcW w:w="3397" w:type="dxa"/>
            <w:tcBorders>
              <w:top w:val="single" w:sz="4" w:space="0" w:color="auto"/>
              <w:left w:val="single" w:sz="4" w:space="0" w:color="auto"/>
              <w:bottom w:val="single" w:sz="4" w:space="0" w:color="auto"/>
              <w:right w:val="single" w:sz="4" w:space="0" w:color="auto"/>
            </w:tcBorders>
            <w:hideMark/>
          </w:tcPr>
          <w:p w14:paraId="0CB7BAB9" w14:textId="77777777" w:rsidR="006C7729" w:rsidRDefault="006C7729" w:rsidP="006C7729">
            <w:pPr>
              <w:tabs>
                <w:tab w:val="left" w:pos="3780"/>
              </w:tabs>
              <w:jc w:val="both"/>
              <w:rPr>
                <w:rFonts w:ascii="PT Sans" w:hAnsi="PT Sans"/>
                <w:lang w:val="en-GB"/>
              </w:rPr>
            </w:pPr>
            <w:r>
              <w:rPr>
                <w:rFonts w:ascii="PT Sans" w:hAnsi="PT Sans"/>
                <w:lang w:val="en-GB"/>
              </w:rPr>
              <w:t>List of the most important required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7F82FFF4" w14:textId="77777777" w:rsidR="003B7B16" w:rsidRDefault="003B7B16" w:rsidP="003B7B16">
            <w:pPr>
              <w:suppressAutoHyphens/>
              <w:jc w:val="both"/>
              <w:rPr>
                <w:rFonts w:ascii="PT Sans" w:hAnsi="PT Sans"/>
              </w:rPr>
            </w:pPr>
            <w:r>
              <w:rPr>
                <w:rFonts w:ascii="PT Sans" w:hAnsi="PT Sans"/>
              </w:rPr>
              <w:t xml:space="preserve">Horváth Imre, </w:t>
            </w:r>
            <w:r w:rsidRPr="00C738B0">
              <w:rPr>
                <w:rFonts w:ascii="PT Sans" w:hAnsi="PT Sans"/>
                <w:i/>
              </w:rPr>
              <w:t xml:space="preserve">Jézus </w:t>
            </w:r>
            <w:proofErr w:type="spellStart"/>
            <w:r w:rsidRPr="00C738B0">
              <w:rPr>
                <w:rFonts w:ascii="PT Sans" w:hAnsi="PT Sans"/>
                <w:i/>
              </w:rPr>
              <w:t>példabeszédei</w:t>
            </w:r>
            <w:proofErr w:type="spellEnd"/>
            <w:r w:rsidRPr="00C738B0">
              <w:rPr>
                <w:rFonts w:ascii="PT Sans" w:hAnsi="PT Sans"/>
                <w:i/>
              </w:rPr>
              <w:t>. Hermeneutikai kérdésfeltevések, befogadóközpontú szövegértelmezések a 20. században</w:t>
            </w:r>
            <w:r>
              <w:rPr>
                <w:rFonts w:ascii="PT Sans" w:hAnsi="PT Sans"/>
              </w:rPr>
              <w:t xml:space="preserve">, in </w:t>
            </w:r>
            <w:proofErr w:type="spellStart"/>
            <w:r>
              <w:rPr>
                <w:rFonts w:ascii="PT Sans" w:hAnsi="PT Sans"/>
              </w:rPr>
              <w:t>Benyik</w:t>
            </w:r>
            <w:proofErr w:type="spellEnd"/>
            <w:r>
              <w:rPr>
                <w:rFonts w:ascii="PT Sans" w:hAnsi="PT Sans"/>
              </w:rPr>
              <w:t xml:space="preserve"> </w:t>
            </w:r>
            <w:proofErr w:type="gramStart"/>
            <w:r>
              <w:rPr>
                <w:rFonts w:ascii="PT Sans" w:hAnsi="PT Sans"/>
              </w:rPr>
              <w:t>György  (</w:t>
            </w:r>
            <w:proofErr w:type="gramEnd"/>
            <w:r>
              <w:rPr>
                <w:rFonts w:ascii="PT Sans" w:hAnsi="PT Sans"/>
              </w:rPr>
              <w:t xml:space="preserve">szerk.), </w:t>
            </w:r>
            <w:r w:rsidRPr="00C738B0">
              <w:rPr>
                <w:rFonts w:ascii="PT Sans" w:hAnsi="PT Sans"/>
                <w:i/>
              </w:rPr>
              <w:t xml:space="preserve">Bibliai </w:t>
            </w:r>
            <w:proofErr w:type="gramStart"/>
            <w:r w:rsidRPr="00C738B0">
              <w:rPr>
                <w:rFonts w:ascii="PT Sans" w:hAnsi="PT Sans"/>
                <w:i/>
              </w:rPr>
              <w:t>hermeneutika</w:t>
            </w:r>
            <w:proofErr w:type="gramEnd"/>
            <w:r w:rsidRPr="00C738B0">
              <w:rPr>
                <w:rFonts w:ascii="PT Sans" w:hAnsi="PT Sans"/>
                <w:i/>
              </w:rPr>
              <w:t xml:space="preserve"> avagy a bibliai szövegértelmezés változatai/2</w:t>
            </w:r>
            <w:r>
              <w:rPr>
                <w:rFonts w:ascii="PT Sans" w:hAnsi="PT Sans"/>
              </w:rPr>
              <w:t xml:space="preserve">, SZNBKA, Szeged, 2024, 703-720. old. ISBN 9786156646057 </w:t>
            </w:r>
          </w:p>
          <w:p w14:paraId="5FA22F0C" w14:textId="77777777" w:rsidR="003B7B16" w:rsidRDefault="003B7B16" w:rsidP="003B7B16">
            <w:pPr>
              <w:suppressAutoHyphens/>
              <w:jc w:val="both"/>
              <w:rPr>
                <w:rFonts w:ascii="PT Sans" w:hAnsi="PT Sans"/>
              </w:rPr>
            </w:pPr>
            <w:r w:rsidRPr="00B93691">
              <w:rPr>
                <w:rFonts w:ascii="PT Sans" w:hAnsi="PT Sans"/>
              </w:rPr>
              <w:t xml:space="preserve">Kocsis Imre, </w:t>
            </w:r>
            <w:r w:rsidRPr="00B93691">
              <w:rPr>
                <w:rFonts w:ascii="PT Sans" w:hAnsi="PT Sans"/>
                <w:i/>
              </w:rPr>
              <w:t xml:space="preserve">Az </w:t>
            </w:r>
            <w:r>
              <w:rPr>
                <w:rFonts w:ascii="PT Sans" w:hAnsi="PT Sans"/>
                <w:i/>
              </w:rPr>
              <w:t>„</w:t>
            </w:r>
            <w:proofErr w:type="spellStart"/>
            <w:r>
              <w:rPr>
                <w:rFonts w:ascii="PT Sans" w:hAnsi="PT Sans"/>
                <w:i/>
              </w:rPr>
              <w:t>újraolvasás</w:t>
            </w:r>
            <w:proofErr w:type="spellEnd"/>
            <w:r>
              <w:rPr>
                <w:rFonts w:ascii="PT Sans" w:hAnsi="PT Sans"/>
                <w:i/>
              </w:rPr>
              <w:t>” jelentősége a Pápai Biblikus Bizottság dokumentumai fényében</w:t>
            </w:r>
            <w:r>
              <w:rPr>
                <w:rFonts w:ascii="PT Sans" w:hAnsi="PT Sans"/>
              </w:rPr>
              <w:t xml:space="preserve">, in Martos L. Balázs – Kocsis Imre (szerk.), </w:t>
            </w:r>
            <w:r w:rsidRPr="002F43D8">
              <w:rPr>
                <w:rFonts w:ascii="PT Sans" w:hAnsi="PT Sans"/>
                <w:i/>
              </w:rPr>
              <w:t>Szentírásmagyarázat az Egyházban. Az exegézis és a biblikus teológia útkeresései a XXI. században</w:t>
            </w:r>
            <w:r>
              <w:rPr>
                <w:rFonts w:ascii="PT Sans" w:hAnsi="PT Sans"/>
              </w:rPr>
              <w:t xml:space="preserve">, SZIT, Budapest, 2024, 34-45. old. </w:t>
            </w:r>
          </w:p>
          <w:p w14:paraId="6BF3BF7D" w14:textId="77777777" w:rsidR="006C7729" w:rsidRPr="00AD6BAC" w:rsidRDefault="003B7B16" w:rsidP="003B7B16">
            <w:pPr>
              <w:suppressAutoHyphens/>
              <w:jc w:val="both"/>
              <w:rPr>
                <w:rFonts w:ascii="PT Sans" w:hAnsi="PT Sans"/>
              </w:rPr>
            </w:pPr>
            <w:r>
              <w:rPr>
                <w:rFonts w:ascii="PT Sans" w:hAnsi="PT Sans"/>
              </w:rPr>
              <w:t>ISBN 9789636121631</w:t>
            </w:r>
          </w:p>
        </w:tc>
      </w:tr>
      <w:tr w:rsidR="006C7729" w14:paraId="03BA7135" w14:textId="77777777" w:rsidTr="003351BC">
        <w:trPr>
          <w:trHeight w:val="1208"/>
        </w:trPr>
        <w:tc>
          <w:tcPr>
            <w:tcW w:w="3397" w:type="dxa"/>
            <w:tcBorders>
              <w:top w:val="single" w:sz="4" w:space="0" w:color="auto"/>
              <w:left w:val="single" w:sz="4" w:space="0" w:color="auto"/>
              <w:bottom w:val="single" w:sz="4" w:space="0" w:color="auto"/>
              <w:right w:val="single" w:sz="4" w:space="0" w:color="auto"/>
            </w:tcBorders>
            <w:hideMark/>
          </w:tcPr>
          <w:p w14:paraId="63135BE1" w14:textId="77777777" w:rsidR="006C7729" w:rsidRDefault="006C7729" w:rsidP="006C7729">
            <w:pPr>
              <w:tabs>
                <w:tab w:val="left" w:pos="3780"/>
              </w:tabs>
              <w:jc w:val="both"/>
              <w:rPr>
                <w:rFonts w:ascii="PT Sans" w:hAnsi="PT Sans"/>
                <w:lang w:val="en-GB"/>
              </w:rPr>
            </w:pPr>
            <w:r>
              <w:rPr>
                <w:rFonts w:ascii="PT Sans" w:hAnsi="PT Sans"/>
                <w:lang w:val="en-GB"/>
              </w:rPr>
              <w:t>List of the most important recommended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8B8C25E" w14:textId="77777777" w:rsidR="003B7B16" w:rsidRPr="008975D3" w:rsidRDefault="003B7B16" w:rsidP="003B7B16">
            <w:pPr>
              <w:suppressAutoHyphens/>
              <w:jc w:val="both"/>
              <w:rPr>
                <w:rFonts w:ascii="PT Sans" w:hAnsi="PT Sans"/>
              </w:rPr>
            </w:pPr>
            <w:r w:rsidRPr="00B93691">
              <w:rPr>
                <w:rFonts w:ascii="PT Sans" w:hAnsi="PT Sans"/>
              </w:rPr>
              <w:t xml:space="preserve">Pápai Biblikus Bizottság, </w:t>
            </w:r>
            <w:r>
              <w:rPr>
                <w:rFonts w:ascii="PT Sans" w:hAnsi="PT Sans"/>
                <w:i/>
              </w:rPr>
              <w:t>A zsidó nép és szent iratai a keresztény Bibliában</w:t>
            </w:r>
            <w:r>
              <w:rPr>
                <w:rFonts w:ascii="PT Sans" w:hAnsi="PT Sans"/>
              </w:rPr>
              <w:t>, SZIT, Budapest, 2013. ISBN 9789632774237</w:t>
            </w:r>
          </w:p>
          <w:p w14:paraId="63059093" w14:textId="77777777" w:rsidR="003B7B16" w:rsidRDefault="003B7B16" w:rsidP="003B7B16">
            <w:pPr>
              <w:rPr>
                <w:rFonts w:ascii="PT Sans" w:hAnsi="PT Sans"/>
              </w:rPr>
            </w:pPr>
            <w:r>
              <w:rPr>
                <w:rFonts w:ascii="PT Sans" w:hAnsi="PT Sans"/>
              </w:rPr>
              <w:t xml:space="preserve">Kocsis Imre, </w:t>
            </w:r>
            <w:r w:rsidRPr="00CD1BC5">
              <w:rPr>
                <w:rFonts w:ascii="PT Sans" w:hAnsi="PT Sans"/>
                <w:i/>
              </w:rPr>
              <w:t>A Zsoltárok krisztológiai értelmezése Lukács kettős művében</w:t>
            </w:r>
            <w:r>
              <w:rPr>
                <w:rFonts w:ascii="PT Sans" w:hAnsi="PT Sans"/>
              </w:rPr>
              <w:t xml:space="preserve">, in Puskás Attila – Gárdonyi Máté (szerk.), </w:t>
            </w:r>
            <w:r w:rsidRPr="00AE13D5">
              <w:rPr>
                <w:rFonts w:ascii="PT Sans" w:hAnsi="PT Sans"/>
                <w:i/>
              </w:rPr>
              <w:t>A Zsoltárok a Bibliában, a liturgiában, a személyes imaéletben és a teológiában</w:t>
            </w:r>
            <w:r>
              <w:rPr>
                <w:rFonts w:ascii="PT Sans" w:hAnsi="PT Sans"/>
              </w:rPr>
              <w:t>, SZIT, Budapest, 2022, 111-121. old.</w:t>
            </w:r>
          </w:p>
          <w:p w14:paraId="67883E20" w14:textId="77777777" w:rsidR="003B7B16" w:rsidRDefault="003B7B16" w:rsidP="003B7B16">
            <w:pPr>
              <w:rPr>
                <w:rFonts w:ascii="PT Sans" w:hAnsi="PT Sans"/>
              </w:rPr>
            </w:pPr>
            <w:r>
              <w:rPr>
                <w:rFonts w:ascii="PT Sans" w:hAnsi="PT Sans"/>
              </w:rPr>
              <w:t>ISBN 9789632779911</w:t>
            </w:r>
          </w:p>
          <w:p w14:paraId="70C452F3" w14:textId="77777777" w:rsidR="003B7B16" w:rsidRDefault="003B7B16" w:rsidP="003B7B16">
            <w:pPr>
              <w:rPr>
                <w:rFonts w:ascii="PT Sans" w:hAnsi="PT Sans"/>
              </w:rPr>
            </w:pPr>
            <w:r>
              <w:rPr>
                <w:rFonts w:ascii="PT Sans" w:hAnsi="PT Sans"/>
              </w:rPr>
              <w:t xml:space="preserve">Martos L. Balázs, </w:t>
            </w:r>
            <w:r w:rsidRPr="009F0542">
              <w:rPr>
                <w:rFonts w:ascii="PT Sans" w:hAnsi="PT Sans"/>
                <w:i/>
              </w:rPr>
              <w:t>Misztikus malom. Zsoltáridézetek a páli levelekben</w:t>
            </w:r>
            <w:r>
              <w:rPr>
                <w:rFonts w:ascii="PT Sans" w:hAnsi="PT Sans"/>
              </w:rPr>
              <w:t xml:space="preserve">, </w:t>
            </w:r>
            <w:proofErr w:type="spellStart"/>
            <w:r>
              <w:rPr>
                <w:rFonts w:ascii="PT Sans" w:hAnsi="PT Sans"/>
              </w:rPr>
              <w:t>L’Harmattan</w:t>
            </w:r>
            <w:proofErr w:type="spellEnd"/>
            <w:r>
              <w:rPr>
                <w:rFonts w:ascii="PT Sans" w:hAnsi="PT Sans"/>
              </w:rPr>
              <w:t>, Budapest, 2012. ISBN 9789632365183</w:t>
            </w:r>
          </w:p>
          <w:p w14:paraId="36AF21C0" w14:textId="77777777" w:rsidR="003B7B16" w:rsidRDefault="003B7B16" w:rsidP="003B7B16">
            <w:pPr>
              <w:rPr>
                <w:rFonts w:ascii="PT Sans" w:hAnsi="PT Sans"/>
              </w:rPr>
            </w:pPr>
            <w:r>
              <w:rPr>
                <w:rFonts w:ascii="PT Sans" w:hAnsi="PT Sans"/>
              </w:rPr>
              <w:t xml:space="preserve">Takács Gyula, </w:t>
            </w:r>
            <w:r w:rsidRPr="005163B6">
              <w:rPr>
                <w:rFonts w:ascii="PT Sans" w:hAnsi="PT Sans"/>
                <w:i/>
              </w:rPr>
              <w:t>Jelenések könyve</w:t>
            </w:r>
            <w:r>
              <w:rPr>
                <w:rFonts w:ascii="PT Sans" w:hAnsi="PT Sans"/>
              </w:rPr>
              <w:t xml:space="preserve">, SZIT, Budapest, 2025. </w:t>
            </w:r>
          </w:p>
          <w:p w14:paraId="77AE84C2" w14:textId="77777777" w:rsidR="003B7B16" w:rsidRPr="0041707C" w:rsidRDefault="003B7B16" w:rsidP="003B7B16">
            <w:pPr>
              <w:rPr>
                <w:rFonts w:ascii="PT Sans" w:hAnsi="PT Sans"/>
              </w:rPr>
            </w:pPr>
            <w:r w:rsidRPr="00964A9B">
              <w:rPr>
                <w:rFonts w:ascii="PT Sans" w:hAnsi="PT Sans"/>
              </w:rPr>
              <w:t>ISBN</w:t>
            </w:r>
            <w:r>
              <w:rPr>
                <w:rFonts w:ascii="PT Sans" w:hAnsi="PT Sans"/>
              </w:rPr>
              <w:t xml:space="preserve"> </w:t>
            </w:r>
            <w:r w:rsidRPr="0041707C">
              <w:rPr>
                <w:rFonts w:ascii="PT Sans" w:hAnsi="PT Sans"/>
              </w:rPr>
              <w:t>9789636121266</w:t>
            </w:r>
          </w:p>
          <w:p w14:paraId="7D2807A6" w14:textId="77777777" w:rsidR="006C7729" w:rsidRPr="007862E3" w:rsidRDefault="003B7B16" w:rsidP="003B7B16">
            <w:pPr>
              <w:rPr>
                <w:rFonts w:ascii="PT Sans" w:hAnsi="PT Sans"/>
              </w:rPr>
            </w:pPr>
            <w:r>
              <w:rPr>
                <w:rFonts w:ascii="PT Sans" w:hAnsi="PT Sans"/>
              </w:rPr>
              <w:t xml:space="preserve">Tarjányi Béla, </w:t>
            </w:r>
            <w:r w:rsidRPr="00AE13D5">
              <w:rPr>
                <w:rFonts w:ascii="PT Sans" w:hAnsi="PT Sans"/>
                <w:i/>
              </w:rPr>
              <w:t>Evangéliummagyarázatok II: Példabeszédek</w:t>
            </w:r>
            <w:r>
              <w:rPr>
                <w:rFonts w:ascii="PT Sans" w:hAnsi="PT Sans"/>
              </w:rPr>
              <w:t xml:space="preserve">, SZJKB, Budapest, 2000. ISBN </w:t>
            </w:r>
            <w:r w:rsidRPr="00AE13D5">
              <w:rPr>
                <w:rFonts w:ascii="PT Sans" w:hAnsi="PT Sans" w:cs="Arial"/>
                <w:color w:val="1F1F1F"/>
                <w:shd w:val="clear" w:color="auto" w:fill="FFFFFF"/>
              </w:rPr>
              <w:t>9638589086</w:t>
            </w:r>
          </w:p>
        </w:tc>
      </w:tr>
      <w:tr w:rsidR="003351BC" w14:paraId="0913A215" w14:textId="77777777" w:rsidTr="003351BC">
        <w:trPr>
          <w:trHeight w:val="610"/>
        </w:trPr>
        <w:tc>
          <w:tcPr>
            <w:tcW w:w="3397" w:type="dxa"/>
            <w:tcBorders>
              <w:top w:val="single" w:sz="4" w:space="0" w:color="auto"/>
              <w:left w:val="single" w:sz="4" w:space="0" w:color="auto"/>
              <w:bottom w:val="single" w:sz="4" w:space="0" w:color="auto"/>
              <w:right w:val="single" w:sz="4" w:space="0" w:color="auto"/>
            </w:tcBorders>
            <w:hideMark/>
          </w:tcPr>
          <w:p w14:paraId="2295A226" w14:textId="77777777" w:rsidR="003351BC" w:rsidRDefault="003351BC" w:rsidP="003351BC">
            <w:pPr>
              <w:jc w:val="both"/>
              <w:rPr>
                <w:rFonts w:ascii="PT Sans" w:hAnsi="PT Sans"/>
                <w:lang w:val="en-GB"/>
              </w:rPr>
            </w:pPr>
            <w:r>
              <w:rPr>
                <w:rFonts w:ascii="PT Sans" w:hAnsi="PT Sans"/>
                <w:lang w:val="en-GB"/>
              </w:rPr>
              <w:t>Theory to practice ration</w:t>
            </w:r>
          </w:p>
        </w:tc>
        <w:tc>
          <w:tcPr>
            <w:tcW w:w="3119" w:type="dxa"/>
            <w:tcBorders>
              <w:top w:val="single" w:sz="4" w:space="0" w:color="auto"/>
              <w:left w:val="single" w:sz="4" w:space="0" w:color="auto"/>
              <w:bottom w:val="single" w:sz="4" w:space="0" w:color="auto"/>
              <w:right w:val="single" w:sz="4" w:space="0" w:color="auto"/>
            </w:tcBorders>
            <w:hideMark/>
          </w:tcPr>
          <w:p w14:paraId="617A3F81" w14:textId="77777777" w:rsidR="003351BC" w:rsidRDefault="003351BC" w:rsidP="006C7729">
            <w:pPr>
              <w:tabs>
                <w:tab w:val="left" w:pos="3780"/>
              </w:tabs>
              <w:rPr>
                <w:rFonts w:ascii="PT Sans" w:hAnsi="PT Sans"/>
              </w:rPr>
            </w:pPr>
            <w:proofErr w:type="spellStart"/>
            <w:r>
              <w:rPr>
                <w:rFonts w:ascii="PT Sans" w:hAnsi="PT Sans"/>
              </w:rPr>
              <w:t>Number</w:t>
            </w:r>
            <w:proofErr w:type="spellEnd"/>
            <w:r>
              <w:rPr>
                <w:rFonts w:ascii="PT Sans" w:hAnsi="PT Sans"/>
              </w:rPr>
              <w:t xml:space="preserve"> of </w:t>
            </w:r>
            <w:proofErr w:type="spellStart"/>
            <w:r>
              <w:rPr>
                <w:rFonts w:ascii="PT Sans" w:hAnsi="PT Sans"/>
              </w:rPr>
              <w:t>theoretical</w:t>
            </w:r>
            <w:proofErr w:type="spellEnd"/>
            <w:r>
              <w:rPr>
                <w:rFonts w:ascii="PT Sans" w:hAnsi="PT Sans"/>
              </w:rPr>
              <w:t xml:space="preserve"> </w:t>
            </w:r>
            <w:proofErr w:type="spellStart"/>
            <w:r>
              <w:rPr>
                <w:rFonts w:ascii="PT Sans" w:hAnsi="PT Sans"/>
              </w:rPr>
              <w:t>contact</w:t>
            </w:r>
            <w:proofErr w:type="spellEnd"/>
            <w:r>
              <w:rPr>
                <w:rFonts w:ascii="PT Sans" w:hAnsi="PT Sans"/>
              </w:rPr>
              <w:t xml:space="preserve"> </w:t>
            </w:r>
            <w:proofErr w:type="spellStart"/>
            <w:r>
              <w:rPr>
                <w:rFonts w:ascii="PT Sans" w:hAnsi="PT Sans"/>
              </w:rPr>
              <w:t>hours</w:t>
            </w:r>
            <w:proofErr w:type="spellEnd"/>
            <w:r>
              <w:rPr>
                <w:rFonts w:ascii="PT Sans" w:hAnsi="PT Sans"/>
              </w:rPr>
              <w:t xml:space="preserve">: </w:t>
            </w:r>
            <w:r w:rsidR="006C7729">
              <w:rPr>
                <w:rFonts w:ascii="PT Sans" w:hAnsi="PT Sans"/>
              </w:rPr>
              <w:t>-</w:t>
            </w:r>
          </w:p>
        </w:tc>
        <w:tc>
          <w:tcPr>
            <w:tcW w:w="3118" w:type="dxa"/>
            <w:tcBorders>
              <w:top w:val="single" w:sz="4" w:space="0" w:color="auto"/>
              <w:left w:val="single" w:sz="4" w:space="0" w:color="auto"/>
              <w:bottom w:val="single" w:sz="4" w:space="0" w:color="auto"/>
              <w:right w:val="single" w:sz="4" w:space="0" w:color="auto"/>
            </w:tcBorders>
            <w:hideMark/>
          </w:tcPr>
          <w:p w14:paraId="29E31E71" w14:textId="77777777" w:rsidR="003351BC" w:rsidRDefault="003351BC" w:rsidP="006C7729">
            <w:pPr>
              <w:tabs>
                <w:tab w:val="left" w:pos="3780"/>
              </w:tabs>
              <w:rPr>
                <w:rFonts w:ascii="PT Sans" w:hAnsi="PT Sans"/>
              </w:rPr>
            </w:pPr>
            <w:proofErr w:type="spellStart"/>
            <w:r>
              <w:rPr>
                <w:rFonts w:ascii="PT Sans" w:hAnsi="PT Sans"/>
              </w:rPr>
              <w:t>Number</w:t>
            </w:r>
            <w:proofErr w:type="spellEnd"/>
            <w:r>
              <w:rPr>
                <w:rFonts w:ascii="PT Sans" w:hAnsi="PT Sans"/>
              </w:rPr>
              <w:t xml:space="preserve"> of </w:t>
            </w:r>
            <w:proofErr w:type="spellStart"/>
            <w:r>
              <w:rPr>
                <w:rFonts w:ascii="PT Sans" w:hAnsi="PT Sans"/>
              </w:rPr>
              <w:t>practical</w:t>
            </w:r>
            <w:proofErr w:type="spellEnd"/>
            <w:r>
              <w:rPr>
                <w:rFonts w:ascii="PT Sans" w:hAnsi="PT Sans"/>
              </w:rPr>
              <w:t xml:space="preserve"> </w:t>
            </w:r>
            <w:proofErr w:type="spellStart"/>
            <w:r>
              <w:rPr>
                <w:rFonts w:ascii="PT Sans" w:hAnsi="PT Sans"/>
              </w:rPr>
              <w:t>contact</w:t>
            </w:r>
            <w:proofErr w:type="spellEnd"/>
            <w:r>
              <w:rPr>
                <w:rFonts w:ascii="PT Sans" w:hAnsi="PT Sans"/>
              </w:rPr>
              <w:t xml:space="preserve"> </w:t>
            </w:r>
            <w:proofErr w:type="spellStart"/>
            <w:r>
              <w:rPr>
                <w:rFonts w:ascii="PT Sans" w:hAnsi="PT Sans"/>
              </w:rPr>
              <w:t>hours</w:t>
            </w:r>
            <w:proofErr w:type="spellEnd"/>
            <w:r>
              <w:rPr>
                <w:rFonts w:ascii="PT Sans" w:hAnsi="PT Sans"/>
              </w:rPr>
              <w:t xml:space="preserve">: </w:t>
            </w:r>
            <w:proofErr w:type="spellStart"/>
            <w:r w:rsidR="006C7729">
              <w:rPr>
                <w:rFonts w:ascii="PT Sans" w:hAnsi="PT Sans"/>
              </w:rPr>
              <w:t>weekly</w:t>
            </w:r>
            <w:proofErr w:type="spellEnd"/>
            <w:r w:rsidR="006C7729">
              <w:rPr>
                <w:rFonts w:ascii="PT Sans" w:hAnsi="PT Sans"/>
              </w:rPr>
              <w:t xml:space="preserve">: 1; </w:t>
            </w:r>
            <w:proofErr w:type="spellStart"/>
            <w:r w:rsidR="006C7729">
              <w:rPr>
                <w:rFonts w:ascii="PT Sans" w:hAnsi="PT Sans"/>
              </w:rPr>
              <w:t>total</w:t>
            </w:r>
            <w:proofErr w:type="spellEnd"/>
            <w:r w:rsidR="006C7729">
              <w:rPr>
                <w:rFonts w:ascii="PT Sans" w:hAnsi="PT Sans"/>
              </w:rPr>
              <w:t xml:space="preserve"> per </w:t>
            </w:r>
            <w:proofErr w:type="spellStart"/>
            <w:r w:rsidR="006C7729">
              <w:rPr>
                <w:rFonts w:ascii="PT Sans" w:hAnsi="PT Sans"/>
              </w:rPr>
              <w:t>semester</w:t>
            </w:r>
            <w:proofErr w:type="spellEnd"/>
            <w:r w:rsidR="006C7729">
              <w:rPr>
                <w:rFonts w:ascii="PT Sans" w:hAnsi="PT Sans"/>
              </w:rPr>
              <w:t>: 4</w:t>
            </w:r>
          </w:p>
        </w:tc>
      </w:tr>
      <w:tr w:rsidR="003351BC" w14:paraId="35D3F6BE" w14:textId="77777777" w:rsidTr="003351BC">
        <w:trPr>
          <w:trHeight w:val="484"/>
        </w:trPr>
        <w:tc>
          <w:tcPr>
            <w:tcW w:w="3397" w:type="dxa"/>
            <w:tcBorders>
              <w:top w:val="single" w:sz="4" w:space="0" w:color="auto"/>
              <w:left w:val="single" w:sz="4" w:space="0" w:color="auto"/>
              <w:bottom w:val="single" w:sz="4" w:space="0" w:color="auto"/>
              <w:right w:val="single" w:sz="4" w:space="0" w:color="auto"/>
            </w:tcBorders>
            <w:hideMark/>
          </w:tcPr>
          <w:p w14:paraId="513DA89D" w14:textId="77777777" w:rsidR="003351BC" w:rsidRDefault="003351BC" w:rsidP="003351BC">
            <w:pPr>
              <w:tabs>
                <w:tab w:val="left" w:pos="3780"/>
              </w:tabs>
              <w:rPr>
                <w:rFonts w:ascii="PT Sans" w:hAnsi="PT Sans"/>
                <w:lang w:val="en-GB"/>
              </w:rPr>
            </w:pPr>
            <w:r>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457A7696" w14:textId="77777777" w:rsidR="008C41F7" w:rsidRPr="00BF312C" w:rsidRDefault="008C41F7" w:rsidP="008C41F7">
            <w:pPr>
              <w:pStyle w:val="Nincstrkz"/>
              <w:rPr>
                <w:rFonts w:ascii="PT Sans" w:hAnsi="PT Sans"/>
                <w:sz w:val="20"/>
              </w:rPr>
            </w:pPr>
            <w:r w:rsidRPr="00BF312C">
              <w:rPr>
                <w:rFonts w:ascii="PT Sans" w:hAnsi="PT Sans"/>
                <w:sz w:val="20"/>
              </w:rPr>
              <w:t>Group work; short presentations; discussion of presentations; essay writing.</w:t>
            </w:r>
          </w:p>
          <w:p w14:paraId="06243362" w14:textId="77777777" w:rsidR="003351BC" w:rsidRDefault="003351BC" w:rsidP="003351BC">
            <w:pPr>
              <w:tabs>
                <w:tab w:val="left" w:pos="3780"/>
              </w:tabs>
              <w:rPr>
                <w:rFonts w:ascii="PT Sans" w:hAnsi="PT Sans"/>
                <w:b/>
              </w:rPr>
            </w:pPr>
          </w:p>
        </w:tc>
      </w:tr>
      <w:tr w:rsidR="003351BC" w14:paraId="7E0D6041" w14:textId="77777777" w:rsidTr="003351BC">
        <w:trPr>
          <w:trHeight w:val="279"/>
        </w:trPr>
        <w:tc>
          <w:tcPr>
            <w:tcW w:w="3397" w:type="dxa"/>
            <w:tcBorders>
              <w:top w:val="single" w:sz="4" w:space="0" w:color="auto"/>
              <w:left w:val="single" w:sz="4" w:space="0" w:color="auto"/>
              <w:bottom w:val="single" w:sz="4" w:space="0" w:color="auto"/>
              <w:right w:val="single" w:sz="4" w:space="0" w:color="auto"/>
            </w:tcBorders>
            <w:hideMark/>
          </w:tcPr>
          <w:p w14:paraId="1FAD9D15" w14:textId="77777777" w:rsidR="003351BC" w:rsidRDefault="003351BC" w:rsidP="003351BC">
            <w:pPr>
              <w:tabs>
                <w:tab w:val="left" w:pos="3780"/>
              </w:tabs>
              <w:rPr>
                <w:rFonts w:ascii="PT Sans" w:hAnsi="PT Sans"/>
                <w:lang w:val="en-GB"/>
              </w:rPr>
            </w:pPr>
            <w:r>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62700219" w14:textId="77777777" w:rsidR="003351BC" w:rsidRPr="0076786D" w:rsidRDefault="006C7729" w:rsidP="003351BC">
            <w:pPr>
              <w:tabs>
                <w:tab w:val="left" w:pos="3780"/>
              </w:tabs>
              <w:rPr>
                <w:rFonts w:ascii="PT Sans" w:hAnsi="PT Sans"/>
              </w:rPr>
            </w:pPr>
            <w:proofErr w:type="spellStart"/>
            <w:r>
              <w:rPr>
                <w:rFonts w:ascii="PT Sans" w:hAnsi="PT Sans"/>
              </w:rPr>
              <w:t>report</w:t>
            </w:r>
            <w:proofErr w:type="spellEnd"/>
            <w:r>
              <w:rPr>
                <w:rFonts w:ascii="PT Sans" w:hAnsi="PT Sans"/>
              </w:rPr>
              <w:t xml:space="preserve"> (</w:t>
            </w:r>
            <w:proofErr w:type="spellStart"/>
            <w:r>
              <w:rPr>
                <w:rFonts w:ascii="PT Sans" w:hAnsi="PT Sans"/>
              </w:rPr>
              <w:t>three-graded</w:t>
            </w:r>
            <w:proofErr w:type="spellEnd"/>
            <w:r>
              <w:rPr>
                <w:rFonts w:ascii="PT Sans" w:hAnsi="PT Sans"/>
              </w:rPr>
              <w:t>)</w:t>
            </w:r>
          </w:p>
        </w:tc>
      </w:tr>
      <w:tr w:rsidR="003351BC" w14:paraId="74E7B50C" w14:textId="77777777" w:rsidTr="003351BC">
        <w:trPr>
          <w:trHeight w:val="70"/>
        </w:trPr>
        <w:tc>
          <w:tcPr>
            <w:tcW w:w="3397" w:type="dxa"/>
            <w:tcBorders>
              <w:top w:val="single" w:sz="4" w:space="0" w:color="auto"/>
              <w:left w:val="single" w:sz="4" w:space="0" w:color="auto"/>
              <w:bottom w:val="single" w:sz="4" w:space="0" w:color="auto"/>
              <w:right w:val="single" w:sz="4" w:space="0" w:color="auto"/>
            </w:tcBorders>
            <w:hideMark/>
          </w:tcPr>
          <w:p w14:paraId="6232A262" w14:textId="77777777" w:rsidR="003351BC" w:rsidRDefault="003351BC" w:rsidP="003351BC">
            <w:pPr>
              <w:tabs>
                <w:tab w:val="left" w:pos="3780"/>
              </w:tabs>
              <w:rPr>
                <w:rFonts w:ascii="PT Sans" w:hAnsi="PT Sans"/>
                <w:lang w:val="en-GB"/>
              </w:rPr>
            </w:pPr>
            <w:r>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4B8C84B5" w14:textId="77777777" w:rsidR="008C41F7" w:rsidRPr="00BF312C" w:rsidRDefault="008C41F7" w:rsidP="008C41F7">
            <w:pPr>
              <w:pStyle w:val="Nincstrkz"/>
              <w:rPr>
                <w:rFonts w:ascii="PT Sans" w:hAnsi="PT Sans"/>
                <w:sz w:val="20"/>
              </w:rPr>
            </w:pPr>
            <w:r w:rsidRPr="00BF312C">
              <w:rPr>
                <w:rFonts w:ascii="PT Sans" w:hAnsi="PT Sans"/>
                <w:sz w:val="20"/>
              </w:rPr>
              <w:t>Active participation in seminar sessions. Presentation and essay on the topic.</w:t>
            </w:r>
          </w:p>
          <w:p w14:paraId="68CBFE4D" w14:textId="77777777" w:rsidR="003351BC" w:rsidRDefault="003351BC" w:rsidP="003351BC">
            <w:pPr>
              <w:tabs>
                <w:tab w:val="left" w:pos="3780"/>
              </w:tabs>
              <w:rPr>
                <w:rFonts w:ascii="PT Sans" w:hAnsi="PT Sans"/>
                <w:b/>
              </w:rPr>
            </w:pPr>
          </w:p>
        </w:tc>
      </w:tr>
      <w:tr w:rsidR="003351BC" w14:paraId="45E12E93" w14:textId="77777777" w:rsidTr="003351BC">
        <w:trPr>
          <w:trHeight w:val="2929"/>
        </w:trPr>
        <w:tc>
          <w:tcPr>
            <w:tcW w:w="3397" w:type="dxa"/>
            <w:tcBorders>
              <w:top w:val="single" w:sz="4" w:space="0" w:color="auto"/>
              <w:left w:val="single" w:sz="4" w:space="0" w:color="auto"/>
              <w:bottom w:val="single" w:sz="4" w:space="0" w:color="auto"/>
              <w:right w:val="single" w:sz="4" w:space="0" w:color="auto"/>
            </w:tcBorders>
          </w:tcPr>
          <w:p w14:paraId="78198ED5" w14:textId="77777777" w:rsidR="003351BC" w:rsidRDefault="003351BC" w:rsidP="003351BC">
            <w:pPr>
              <w:tabs>
                <w:tab w:val="left" w:pos="3780"/>
              </w:tabs>
              <w:rPr>
                <w:rFonts w:ascii="PT Sans" w:hAnsi="PT Sans"/>
                <w:lang w:val="en-GB"/>
              </w:rPr>
            </w:pPr>
            <w:r>
              <w:rPr>
                <w:rFonts w:ascii="PT Sans" w:hAnsi="PT Sans"/>
                <w:lang w:val="en-GB"/>
              </w:rPr>
              <w:lastRenderedPageBreak/>
              <w:t>Contribution of the subject to the acquisition of competence elements as defined in the Training and Outcome Requirements</w:t>
            </w:r>
          </w:p>
          <w:p w14:paraId="07897CCA" w14:textId="77777777" w:rsidR="003351BC" w:rsidRDefault="003351BC" w:rsidP="003351BC">
            <w:pPr>
              <w:tabs>
                <w:tab w:val="left" w:pos="3780"/>
              </w:tabs>
              <w:rPr>
                <w:rFonts w:ascii="PT Sans" w:hAnsi="PT Sans"/>
                <w:lang w:val="en-GB"/>
              </w:rPr>
            </w:pPr>
          </w:p>
          <w:p w14:paraId="40850B27" w14:textId="77777777" w:rsidR="003351BC" w:rsidRDefault="003351BC" w:rsidP="003351BC">
            <w:pPr>
              <w:tabs>
                <w:tab w:val="left" w:pos="3780"/>
              </w:tabs>
              <w:rPr>
                <w:rFonts w:ascii="PT Sans" w:hAnsi="PT Sans"/>
                <w:lang w:val="en-GB"/>
              </w:rPr>
            </w:pPr>
            <w:r>
              <w:rPr>
                <w:rFonts w:ascii="PT Sans" w:hAnsi="PT Sans"/>
                <w:lang w:val="en-GB"/>
              </w:rPr>
              <w:t xml:space="preserve">Elaborate on how competence elements specified in the Training and Outcome Requirements are/may be achieved </w:t>
            </w:r>
            <w:r>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4B09B2BB" w14:textId="77777777" w:rsidR="008C41F7" w:rsidRPr="00BF312C" w:rsidRDefault="008C41F7" w:rsidP="008C41F7">
            <w:pPr>
              <w:pStyle w:val="Nincstrkz"/>
              <w:rPr>
                <w:rFonts w:ascii="PT Sans" w:hAnsi="PT Sans"/>
                <w:sz w:val="20"/>
              </w:rPr>
            </w:pPr>
            <w:r w:rsidRPr="00BF312C">
              <w:rPr>
                <w:rFonts w:ascii="PT Sans" w:hAnsi="PT Sans"/>
                <w:sz w:val="20"/>
              </w:rPr>
              <w:t>KNOWLEDGE: The seminar provides an opportunity for deeper study of the New Testament texts, as well as for learning about the relationship between the Old and New Testaments and other connections within the Bible.</w:t>
            </w:r>
          </w:p>
          <w:p w14:paraId="4E1A886C" w14:textId="77777777" w:rsidR="00551C55" w:rsidRPr="00766A51" w:rsidRDefault="00551C55" w:rsidP="00551C55">
            <w:pPr>
              <w:pStyle w:val="Nincstrkz"/>
              <w:rPr>
                <w:rFonts w:ascii="PT Sans" w:hAnsi="PT Sans"/>
                <w:sz w:val="20"/>
              </w:rPr>
            </w:pPr>
            <w:r w:rsidRPr="00766A51">
              <w:rPr>
                <w:rFonts w:ascii="PT Sans" w:hAnsi="PT Sans"/>
                <w:sz w:val="20"/>
              </w:rPr>
              <w:t>COMPETENCE: Students are given the opportunity to personally study and explain topics from the Holy Scriptures. This enables them to raise biblical-theological issues, propose solutions, and engage in scientific debate.</w:t>
            </w:r>
          </w:p>
          <w:p w14:paraId="6AF084ED" w14:textId="77777777" w:rsidR="00551C55" w:rsidRPr="00766A51" w:rsidRDefault="00551C55" w:rsidP="00551C55">
            <w:pPr>
              <w:pStyle w:val="Nincstrkz"/>
              <w:rPr>
                <w:rFonts w:ascii="PT Sans" w:hAnsi="PT Sans"/>
                <w:sz w:val="20"/>
              </w:rPr>
            </w:pPr>
            <w:r w:rsidRPr="00766A51">
              <w:rPr>
                <w:rFonts w:ascii="PT Sans" w:hAnsi="PT Sans"/>
                <w:sz w:val="20"/>
              </w:rPr>
              <w:t>ATTITUDE: The seminar greatly helps students to acquire the appropriate academic sensitivity with regard to the interpretation of Scripture.</w:t>
            </w:r>
          </w:p>
          <w:p w14:paraId="2828754E" w14:textId="77777777" w:rsidR="00F779B3" w:rsidRPr="00766A51" w:rsidRDefault="00F779B3" w:rsidP="00F779B3">
            <w:pPr>
              <w:pStyle w:val="Nincstrkz"/>
              <w:rPr>
                <w:rFonts w:ascii="PT Sans" w:hAnsi="PT Sans"/>
                <w:sz w:val="20"/>
              </w:rPr>
            </w:pPr>
            <w:r w:rsidRPr="00766A51">
              <w:rPr>
                <w:rFonts w:ascii="PT Sans" w:hAnsi="PT Sans"/>
                <w:sz w:val="20"/>
              </w:rPr>
              <w:t>AUTONOMY AND RESPONSIBILITY: Individual work carried out as part of the seminar (presentation and essay) naturally encourages students to present and represent their individual views in a convincing manner.</w:t>
            </w:r>
          </w:p>
          <w:p w14:paraId="3328F8E5" w14:textId="77777777" w:rsidR="00551C55" w:rsidRDefault="00551C55" w:rsidP="003351BC">
            <w:pPr>
              <w:tabs>
                <w:tab w:val="left" w:pos="3780"/>
              </w:tabs>
              <w:jc w:val="both"/>
              <w:rPr>
                <w:rFonts w:ascii="PT Sans" w:hAnsi="PT Sans"/>
              </w:rPr>
            </w:pPr>
          </w:p>
        </w:tc>
      </w:tr>
    </w:tbl>
    <w:p w14:paraId="6AC49EE2" w14:textId="77777777" w:rsidR="00D5507C" w:rsidRDefault="00D5507C" w:rsidP="00907C60"/>
    <w:sectPr w:rsidR="00D55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EE"/>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B4"/>
    <w:rsid w:val="000B62B0"/>
    <w:rsid w:val="000E1791"/>
    <w:rsid w:val="001304C0"/>
    <w:rsid w:val="001354AA"/>
    <w:rsid w:val="001D76E6"/>
    <w:rsid w:val="002649FB"/>
    <w:rsid w:val="00265402"/>
    <w:rsid w:val="002A7728"/>
    <w:rsid w:val="003206BA"/>
    <w:rsid w:val="003351BC"/>
    <w:rsid w:val="00350AF2"/>
    <w:rsid w:val="003B2DBC"/>
    <w:rsid w:val="003B7B16"/>
    <w:rsid w:val="003D6B86"/>
    <w:rsid w:val="0041707C"/>
    <w:rsid w:val="00457C2A"/>
    <w:rsid w:val="004B4CC5"/>
    <w:rsid w:val="004F4015"/>
    <w:rsid w:val="00520A12"/>
    <w:rsid w:val="00532CD7"/>
    <w:rsid w:val="00551C55"/>
    <w:rsid w:val="005D1DDE"/>
    <w:rsid w:val="0066103A"/>
    <w:rsid w:val="006719AF"/>
    <w:rsid w:val="006936B6"/>
    <w:rsid w:val="006B4475"/>
    <w:rsid w:val="006C7729"/>
    <w:rsid w:val="00702072"/>
    <w:rsid w:val="00711A4D"/>
    <w:rsid w:val="00764600"/>
    <w:rsid w:val="0076786D"/>
    <w:rsid w:val="00772659"/>
    <w:rsid w:val="007B07B4"/>
    <w:rsid w:val="007B3952"/>
    <w:rsid w:val="008120E1"/>
    <w:rsid w:val="00880637"/>
    <w:rsid w:val="008847BD"/>
    <w:rsid w:val="00884D7C"/>
    <w:rsid w:val="008975D3"/>
    <w:rsid w:val="008B299D"/>
    <w:rsid w:val="008C41F7"/>
    <w:rsid w:val="00907C60"/>
    <w:rsid w:val="00923BF7"/>
    <w:rsid w:val="0093729A"/>
    <w:rsid w:val="009506D8"/>
    <w:rsid w:val="00956ABA"/>
    <w:rsid w:val="0097341D"/>
    <w:rsid w:val="00986623"/>
    <w:rsid w:val="00997FD6"/>
    <w:rsid w:val="009F0542"/>
    <w:rsid w:val="00A27A8A"/>
    <w:rsid w:val="00A616D1"/>
    <w:rsid w:val="00A74413"/>
    <w:rsid w:val="00AD3699"/>
    <w:rsid w:val="00AD6BAC"/>
    <w:rsid w:val="00AE13D5"/>
    <w:rsid w:val="00B5480D"/>
    <w:rsid w:val="00B54B8B"/>
    <w:rsid w:val="00B70D4F"/>
    <w:rsid w:val="00B861E4"/>
    <w:rsid w:val="00B913DB"/>
    <w:rsid w:val="00BD0F3B"/>
    <w:rsid w:val="00C40493"/>
    <w:rsid w:val="00C450C1"/>
    <w:rsid w:val="00C738B0"/>
    <w:rsid w:val="00D060D8"/>
    <w:rsid w:val="00D07B4F"/>
    <w:rsid w:val="00D10409"/>
    <w:rsid w:val="00D5507C"/>
    <w:rsid w:val="00E368F2"/>
    <w:rsid w:val="00E4619F"/>
    <w:rsid w:val="00E72375"/>
    <w:rsid w:val="00E9192A"/>
    <w:rsid w:val="00EB251B"/>
    <w:rsid w:val="00F435BF"/>
    <w:rsid w:val="00F53443"/>
    <w:rsid w:val="00F72040"/>
    <w:rsid w:val="00F779B3"/>
    <w:rsid w:val="00F964B7"/>
    <w:rsid w:val="00FB2E0A"/>
    <w:rsid w:val="00FE541D"/>
    <w:rsid w:val="00FF3E22"/>
    <w:rsid w:val="00FF7C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89F3"/>
  <w15:chartTrackingRefBased/>
  <w15:docId w15:val="{D7B7A0AD-ACE7-439A-9270-E65E5D9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7CD8"/>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ui-provider">
    <w:name w:val="ui-provider"/>
    <w:basedOn w:val="Bekezdsalapbettpusa"/>
    <w:rsid w:val="00FF7CD8"/>
  </w:style>
  <w:style w:type="table" w:styleId="Rcsostblzat">
    <w:name w:val="Table Grid"/>
    <w:basedOn w:val="Normltblzat"/>
    <w:rsid w:val="00FF7CD8"/>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Bekezdsalapbettpusa"/>
    <w:rsid w:val="00E72375"/>
  </w:style>
  <w:style w:type="character" w:customStyle="1" w:styleId="product-ryt-detail">
    <w:name w:val="product-ryt-detail"/>
    <w:basedOn w:val="Bekezdsalapbettpusa"/>
    <w:rsid w:val="00AD6BAC"/>
  </w:style>
  <w:style w:type="paragraph" w:customStyle="1" w:styleId="irodalom">
    <w:name w:val="irodalom"/>
    <w:basedOn w:val="Norml"/>
    <w:rsid w:val="00EB251B"/>
    <w:pPr>
      <w:spacing w:before="100" w:beforeAutospacing="1" w:after="100" w:afterAutospacing="1"/>
    </w:pPr>
    <w:rPr>
      <w:sz w:val="24"/>
      <w:szCs w:val="24"/>
    </w:rPr>
  </w:style>
  <w:style w:type="paragraph" w:styleId="Nincstrkz">
    <w:name w:val="No Spacing"/>
    <w:uiPriority w:val="1"/>
    <w:qFormat/>
    <w:rsid w:val="006B4475"/>
    <w:pPr>
      <w:spacing w:after="0" w:line="240" w:lineRule="auto"/>
    </w:pPr>
    <w:rPr>
      <w:rFonts w:ascii="Times New Roman" w:hAnsi="Times New Roman"/>
      <w:sz w:val="24"/>
      <w:lang w:val="en-US"/>
    </w:rPr>
  </w:style>
  <w:style w:type="paragraph" w:styleId="Listaszerbekezds">
    <w:name w:val="List Paragraph"/>
    <w:basedOn w:val="Norml"/>
    <w:uiPriority w:val="34"/>
    <w:qFormat/>
    <w:rsid w:val="00F53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92077">
      <w:bodyDiv w:val="1"/>
      <w:marLeft w:val="0"/>
      <w:marRight w:val="0"/>
      <w:marTop w:val="0"/>
      <w:marBottom w:val="0"/>
      <w:divBdr>
        <w:top w:val="none" w:sz="0" w:space="0" w:color="auto"/>
        <w:left w:val="none" w:sz="0" w:space="0" w:color="auto"/>
        <w:bottom w:val="none" w:sz="0" w:space="0" w:color="auto"/>
        <w:right w:val="none" w:sz="0" w:space="0" w:color="auto"/>
      </w:divBdr>
    </w:div>
    <w:div w:id="1161853526">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6634</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Dobák-Kara Noémi</dc:creator>
  <cp:keywords/>
  <dc:description/>
  <cp:lastModifiedBy>Nándori-Takács Judit</cp:lastModifiedBy>
  <cp:revision>2</cp:revision>
  <dcterms:created xsi:type="dcterms:W3CDTF">2026-05-18T10:02:00Z</dcterms:created>
  <dcterms:modified xsi:type="dcterms:W3CDTF">2026-05-18T10:02:00Z</dcterms:modified>
</cp:coreProperties>
</file>